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633A0" w14:textId="77777777" w:rsidR="00344C90" w:rsidRDefault="003345B5" w:rsidP="003F56A8">
      <w:pPr>
        <w:pStyle w:val="Titre"/>
        <w:spacing w:before="720"/>
      </w:pPr>
      <w:r>
        <w:fldChar w:fldCharType="begin"/>
      </w:r>
      <w:r>
        <w:instrText xml:space="preserve"> TITLE   \* MERGEFORMAT </w:instrText>
      </w:r>
      <w:r>
        <w:fldChar w:fldCharType="separate"/>
      </w:r>
      <w:r w:rsidR="00344C90">
        <w:t>JE2025 - Le compte-rendu</w:t>
      </w:r>
      <w:r>
        <w:fldChar w:fldCharType="end"/>
      </w:r>
    </w:p>
    <w:p w14:paraId="26978BF8" w14:textId="77777777" w:rsidR="003F56A8" w:rsidRPr="003F56A8" w:rsidRDefault="003F56A8" w:rsidP="003F56A8">
      <w:pPr>
        <w:pStyle w:val="Sous-titre"/>
      </w:pPr>
      <w:r w:rsidRPr="003F56A8">
        <w:t xml:space="preserve">12 et 13 juin 2025 – centre </w:t>
      </w:r>
      <w:proofErr w:type="spellStart"/>
      <w:r w:rsidRPr="003F56A8">
        <w:t>Santifontaine</w:t>
      </w:r>
      <w:proofErr w:type="spellEnd"/>
      <w:r w:rsidRPr="003F56A8">
        <w:t xml:space="preserve"> (Nancy)</w:t>
      </w:r>
    </w:p>
    <w:p w14:paraId="1EE172E7" w14:textId="77777777" w:rsidR="003F56A8" w:rsidRDefault="00620C03" w:rsidP="003F56A8">
      <w:pPr>
        <w:pStyle w:val="Titre1"/>
        <w:spacing w:before="480"/>
      </w:pPr>
      <w:r>
        <w:t>Transcrire l’avenir, a</w:t>
      </w:r>
      <w:r w:rsidR="003F56A8">
        <w:t>dapter le présent</w:t>
      </w:r>
    </w:p>
    <w:p w14:paraId="4A01B82C" w14:textId="77777777" w:rsidR="00344C90" w:rsidRPr="00626A57" w:rsidRDefault="00344C90" w:rsidP="003F56A8">
      <w:pPr>
        <w:spacing w:before="360"/>
      </w:pPr>
      <w:r w:rsidRPr="00626A57">
        <w:t>L’adaptation documentaire n’est pas une simple affaire de technique ou de format. Elle engage un droit fondamental : l’accès pour toutes et tous à l’information, à l’éducation, à la culture, à la citoyenneté. Au-delà des méthodes et des outils, c’est une vision inclusive de la société qui est en jeu.</w:t>
      </w:r>
    </w:p>
    <w:p w14:paraId="3F0348ED" w14:textId="77777777" w:rsidR="00344C90" w:rsidRPr="00626A57" w:rsidRDefault="00344C90" w:rsidP="00344C90">
      <w:r w:rsidRPr="00626A57">
        <w:t xml:space="preserve">Dans un contexte où les besoins sont difficilement comblés − c’est un euphémisme −, les outils numériques ouvrent des perspectives inédites pour les services de </w:t>
      </w:r>
      <w:proofErr w:type="gramStart"/>
      <w:r w:rsidRPr="00626A57">
        <w:t>transcription</w:t>
      </w:r>
      <w:proofErr w:type="gramEnd"/>
      <w:r w:rsidRPr="00626A57">
        <w:t>. Le défi est bien de s’en saisir collectivement, sans rien céder à l’exigence de qualité et de rigueur qui fonde notre pratique professionnelle.</w:t>
      </w:r>
    </w:p>
    <w:p w14:paraId="7C1176DF" w14:textId="42FB21D5" w:rsidR="00344C90" w:rsidRPr="00626A57" w:rsidRDefault="00344C90" w:rsidP="00344C90">
      <w:r w:rsidRPr="00626A57">
        <w:t xml:space="preserve">Adapter ce n’est pas convertir. C’est rendre compréhensible, pertinent, utile. C’est garantir une accessibilité effective : </w:t>
      </w:r>
      <w:r w:rsidR="003C1B5F">
        <w:t xml:space="preserve">justesse, </w:t>
      </w:r>
      <w:r w:rsidRPr="00626A57">
        <w:t xml:space="preserve">clarté, valeur pédagogique. L’expertise des transcripteurs-adaptateurs, et leur compréhension fine des publics et des usages, demeurent essentielles. </w:t>
      </w:r>
    </w:p>
    <w:p w14:paraId="450A53DB" w14:textId="77777777" w:rsidR="003F56A8" w:rsidRDefault="00344C90" w:rsidP="00344C90">
      <w:bookmarkStart w:id="0" w:name="_heading=h.eslbxgiaju85" w:colFirst="0" w:colLast="0"/>
      <w:bookmarkEnd w:id="0"/>
      <w:r w:rsidRPr="00626A57">
        <w:t xml:space="preserve">Les Journées d’étude ATAF 2025 se sont tenues les 12 et 13 juin au </w:t>
      </w:r>
      <w:proofErr w:type="spellStart"/>
      <w:r w:rsidRPr="00626A57">
        <w:t>CEDV</w:t>
      </w:r>
      <w:proofErr w:type="spellEnd"/>
      <w:r w:rsidRPr="00626A57">
        <w:t xml:space="preserve"> </w:t>
      </w:r>
      <w:proofErr w:type="spellStart"/>
      <w:r w:rsidRPr="00626A57">
        <w:t>Santifontaine</w:t>
      </w:r>
      <w:proofErr w:type="spellEnd"/>
      <w:r w:rsidRPr="00626A57">
        <w:t xml:space="preserve"> à Nancy. Deux journées intenses, denses, faites de partages, de démonstrations, de réflexions, de discussions et de débats sur les enjeux actuels de notre secteur. Portées par l’engagement des intervenants et la richesse des échanges, ces journées s’inscrivent dans une dynamique collective, et constituent, nous l’espérons, une étape vers des pratiques partagées, ouvertes et exigeantes.</w:t>
      </w:r>
      <w:r w:rsidR="003F56A8">
        <w:br w:type="page"/>
      </w:r>
    </w:p>
    <w:p w14:paraId="383FC25D" w14:textId="77777777" w:rsidR="00344C90" w:rsidRDefault="00344C90" w:rsidP="00344C90">
      <w:pPr>
        <w:pStyle w:val="Titre1"/>
      </w:pPr>
      <w:r>
        <w:lastRenderedPageBreak/>
        <w:t>Portail National de l’Édition Adaptée et Accessible (</w:t>
      </w:r>
      <w:proofErr w:type="spellStart"/>
      <w:r>
        <w:t>PNEAA</w:t>
      </w:r>
      <w:proofErr w:type="spellEnd"/>
      <w:r>
        <w:t>)</w:t>
      </w:r>
    </w:p>
    <w:p w14:paraId="01104068" w14:textId="77777777" w:rsidR="00344C90" w:rsidRDefault="00344C90" w:rsidP="00344C90">
      <w:pPr>
        <w:pStyle w:val="Titre2"/>
      </w:pPr>
      <w:r>
        <w:t>Historique du projet, enjeux et perspectives</w:t>
      </w:r>
    </w:p>
    <w:p w14:paraId="6783885B" w14:textId="77777777" w:rsidR="00344C90" w:rsidRDefault="00344C90" w:rsidP="00344C90">
      <w:r>
        <w:rPr>
          <w:b/>
        </w:rPr>
        <w:t>Pascal AYMARD</w:t>
      </w:r>
      <w:r>
        <w:t>, Inspecteur pédagogique et technique auprès des établissements et services pour personnes déficientes visuelles, Direction Générale de la Cohésion Sociale (</w:t>
      </w:r>
      <w:proofErr w:type="spellStart"/>
      <w:r>
        <w:t>DGCS</w:t>
      </w:r>
      <w:proofErr w:type="spellEnd"/>
      <w:r>
        <w:t>)</w:t>
      </w:r>
    </w:p>
    <w:p w14:paraId="3C12FC34" w14:textId="77777777" w:rsidR="00344C90" w:rsidRDefault="00344C90" w:rsidP="00344C90"/>
    <w:p w14:paraId="3F622078" w14:textId="77777777" w:rsidR="00344C90" w:rsidRDefault="00344C90" w:rsidP="00344C90">
      <w:r>
        <w:t xml:space="preserve">Le </w:t>
      </w:r>
      <w:proofErr w:type="spellStart"/>
      <w:r>
        <w:t>PNEAA</w:t>
      </w:r>
      <w:proofErr w:type="spellEnd"/>
      <w:r>
        <w:t xml:space="preserve"> est un projet piloté par la </w:t>
      </w:r>
      <w:proofErr w:type="spellStart"/>
      <w:r>
        <w:t>DGCS</w:t>
      </w:r>
      <w:proofErr w:type="spellEnd"/>
      <w:r>
        <w:t>, en partenariat avec la BnF et l’</w:t>
      </w:r>
      <w:proofErr w:type="spellStart"/>
      <w:r>
        <w:t>INJA</w:t>
      </w:r>
      <w:proofErr w:type="spellEnd"/>
      <w:r>
        <w:t>.</w:t>
      </w:r>
    </w:p>
    <w:p w14:paraId="328483AC" w14:textId="77777777" w:rsidR="00344C90" w:rsidRDefault="00344C90" w:rsidP="00344C90">
      <w:r>
        <w:t xml:space="preserve">Ambition : mettre à disposition un </w:t>
      </w:r>
      <w:r>
        <w:rPr>
          <w:b/>
        </w:rPr>
        <w:t>portail centralisé</w:t>
      </w:r>
      <w:r>
        <w:t>, référence les documents produits par des services spécialisés ou édités directement au format accessible.</w:t>
      </w:r>
    </w:p>
    <w:p w14:paraId="20BC1C6D" w14:textId="77777777" w:rsidR="00344C90" w:rsidRDefault="00344C90" w:rsidP="00344C90">
      <w:pPr>
        <w:pStyle w:val="Titre3"/>
      </w:pPr>
      <w:r>
        <w:t>Définitions clés</w:t>
      </w:r>
    </w:p>
    <w:p w14:paraId="6B9B4B40" w14:textId="77777777" w:rsidR="00344C90" w:rsidRDefault="00344C90" w:rsidP="00344C90">
      <w:r>
        <w:t>Deux réalités distinctes :</w:t>
      </w:r>
    </w:p>
    <w:p w14:paraId="3FA2C54B" w14:textId="77777777" w:rsidR="00344C90" w:rsidRDefault="00344C90" w:rsidP="00881BFE">
      <w:pPr>
        <w:numPr>
          <w:ilvl w:val="0"/>
          <w:numId w:val="46"/>
        </w:numPr>
      </w:pPr>
      <w:r>
        <w:rPr>
          <w:b/>
        </w:rPr>
        <w:t>Le livre accessible</w:t>
      </w:r>
      <w:r>
        <w:t> : édité nativement ; pensé et produit par l’éditeur dans un format compatible avec les normes d’accessibilités, comporte un ISBN.</w:t>
      </w:r>
    </w:p>
    <w:p w14:paraId="6277AF93" w14:textId="77777777" w:rsidR="00344C90" w:rsidRDefault="00344C90" w:rsidP="00881BFE">
      <w:pPr>
        <w:numPr>
          <w:ilvl w:val="0"/>
          <w:numId w:val="46"/>
        </w:numPr>
      </w:pPr>
      <w:r>
        <w:rPr>
          <w:b/>
        </w:rPr>
        <w:t>Le livre adapté</w:t>
      </w:r>
      <w:r>
        <w:t> : créé hors marché dans le cadre de l’exception ; réalisé à la demande d’un lecteur par un service agréé, pour un usage personnel.</w:t>
      </w:r>
    </w:p>
    <w:p w14:paraId="249798BC" w14:textId="77777777" w:rsidR="00344C90" w:rsidRDefault="00344C90" w:rsidP="00344C90">
      <w:pPr>
        <w:pStyle w:val="Titre3"/>
      </w:pPr>
      <w:r>
        <w:t xml:space="preserve">Cadre juridique – historique rapide </w:t>
      </w:r>
    </w:p>
    <w:p w14:paraId="66CB2136" w14:textId="77777777" w:rsidR="00344C90" w:rsidRDefault="00344C90" w:rsidP="00881BFE">
      <w:pPr>
        <w:numPr>
          <w:ilvl w:val="0"/>
          <w:numId w:val="42"/>
        </w:numPr>
      </w:pPr>
      <w:r>
        <w:t xml:space="preserve">Depuis 2006, </w:t>
      </w:r>
      <w:r>
        <w:rPr>
          <w:b/>
        </w:rPr>
        <w:t>Exception au droit d’auteur en faveur des personnes handicapées</w:t>
      </w:r>
      <w:r>
        <w:t xml:space="preserve"> permet l’adaptation et la diffusion de documents sans autorisation des ayants droit, dans un but non lucratif.</w:t>
      </w:r>
    </w:p>
    <w:p w14:paraId="19C6084F" w14:textId="77777777" w:rsidR="00344C90" w:rsidRDefault="00344C90" w:rsidP="00881BFE">
      <w:pPr>
        <w:numPr>
          <w:ilvl w:val="0"/>
          <w:numId w:val="42"/>
        </w:numPr>
      </w:pPr>
      <w:r>
        <w:t xml:space="preserve">Cadre renforcé par le </w:t>
      </w:r>
      <w:r>
        <w:rPr>
          <w:b/>
        </w:rPr>
        <w:t>traité de Marrakech</w:t>
      </w:r>
      <w:r>
        <w:t xml:space="preserve"> (ratifié par la France en 2013), engage les États à garantir l’accès à la lecture pour les personnes empêchées de lire.</w:t>
      </w:r>
    </w:p>
    <w:p w14:paraId="5D39838F" w14:textId="77777777" w:rsidR="00344C90" w:rsidRDefault="00344C90" w:rsidP="00881BFE">
      <w:pPr>
        <w:numPr>
          <w:ilvl w:val="0"/>
          <w:numId w:val="42"/>
        </w:numPr>
        <w:pBdr>
          <w:top w:val="nil"/>
          <w:left w:val="nil"/>
          <w:bottom w:val="nil"/>
          <w:right w:val="nil"/>
          <w:between w:val="nil"/>
        </w:pBdr>
      </w:pPr>
      <w:r>
        <w:rPr>
          <w:color w:val="000000"/>
        </w:rPr>
        <w:t xml:space="preserve">En 2010, la BnF a mis en place </w:t>
      </w:r>
      <w:r>
        <w:rPr>
          <w:b/>
          <w:color w:val="000000"/>
        </w:rPr>
        <w:t>PLATON</w:t>
      </w:r>
      <w:r>
        <w:rPr>
          <w:color w:val="000000"/>
        </w:rPr>
        <w:t xml:space="preserve">, </w:t>
      </w:r>
      <w:proofErr w:type="gramStart"/>
      <w:r>
        <w:rPr>
          <w:color w:val="000000"/>
        </w:rPr>
        <w:t>plateforme tiers</w:t>
      </w:r>
      <w:proofErr w:type="gramEnd"/>
      <w:r>
        <w:rPr>
          <w:color w:val="000000"/>
        </w:rPr>
        <w:t xml:space="preserve"> de confiance pour échange sécurisé de fichiers sources entre éditeurs et adaptateurs.</w:t>
      </w:r>
    </w:p>
    <w:p w14:paraId="0278DC05" w14:textId="77777777" w:rsidR="00344C90" w:rsidRDefault="00344C90" w:rsidP="00344C90">
      <w:pPr>
        <w:ind w:left="360"/>
      </w:pPr>
      <w:r>
        <w:t>MAIS - plusieurs constats persistent :</w:t>
      </w:r>
    </w:p>
    <w:p w14:paraId="719D61D6" w14:textId="77777777" w:rsidR="00344C90" w:rsidRDefault="00344C90" w:rsidP="00881BFE">
      <w:pPr>
        <w:numPr>
          <w:ilvl w:val="0"/>
          <w:numId w:val="30"/>
        </w:numPr>
        <w:pBdr>
          <w:top w:val="nil"/>
          <w:left w:val="nil"/>
          <w:bottom w:val="nil"/>
          <w:right w:val="nil"/>
          <w:between w:val="nil"/>
        </w:pBdr>
        <w:spacing w:before="0" w:line="240" w:lineRule="auto"/>
      </w:pPr>
      <w:r>
        <w:rPr>
          <w:color w:val="000000"/>
        </w:rPr>
        <w:t>Moins de 10 % de la production éditoriale est réellement accessible.</w:t>
      </w:r>
    </w:p>
    <w:p w14:paraId="3DBF4D86" w14:textId="77777777" w:rsidR="00344C90" w:rsidRDefault="00344C90" w:rsidP="00881BFE">
      <w:pPr>
        <w:numPr>
          <w:ilvl w:val="0"/>
          <w:numId w:val="30"/>
        </w:numPr>
        <w:pBdr>
          <w:top w:val="nil"/>
          <w:left w:val="nil"/>
          <w:bottom w:val="nil"/>
          <w:right w:val="nil"/>
          <w:between w:val="nil"/>
        </w:pBdr>
        <w:spacing w:before="0" w:line="240" w:lineRule="auto"/>
      </w:pPr>
      <w:r>
        <w:rPr>
          <w:color w:val="000000"/>
        </w:rPr>
        <w:t xml:space="preserve">Le risque de </w:t>
      </w:r>
      <w:r>
        <w:rPr>
          <w:b/>
          <w:color w:val="000000"/>
        </w:rPr>
        <w:t>redondance des adaptations</w:t>
      </w:r>
      <w:r>
        <w:rPr>
          <w:color w:val="000000"/>
        </w:rPr>
        <w:t xml:space="preserve"> entre services est élevé.</w:t>
      </w:r>
    </w:p>
    <w:p w14:paraId="6F0DE51E" w14:textId="77777777" w:rsidR="00344C90" w:rsidRDefault="00344C90" w:rsidP="00881BFE">
      <w:pPr>
        <w:numPr>
          <w:ilvl w:val="0"/>
          <w:numId w:val="30"/>
        </w:numPr>
        <w:pBdr>
          <w:top w:val="nil"/>
          <w:left w:val="nil"/>
          <w:bottom w:val="nil"/>
          <w:right w:val="nil"/>
          <w:between w:val="nil"/>
        </w:pBdr>
        <w:spacing w:before="0" w:line="240" w:lineRule="auto"/>
      </w:pPr>
      <w:r>
        <w:rPr>
          <w:color w:val="000000"/>
        </w:rPr>
        <w:t>Les efforts sont dispersés, peu visibles, souvent méconnus.</w:t>
      </w:r>
    </w:p>
    <w:p w14:paraId="031BAF21" w14:textId="77777777" w:rsidR="00344C90" w:rsidRDefault="00344C90" w:rsidP="00881BFE">
      <w:pPr>
        <w:numPr>
          <w:ilvl w:val="0"/>
          <w:numId w:val="30"/>
        </w:numPr>
        <w:pBdr>
          <w:top w:val="nil"/>
          <w:left w:val="nil"/>
          <w:bottom w:val="nil"/>
          <w:right w:val="nil"/>
          <w:between w:val="nil"/>
        </w:pBdr>
        <w:spacing w:before="0" w:line="240" w:lineRule="auto"/>
      </w:pPr>
      <w:r>
        <w:rPr>
          <w:color w:val="000000"/>
        </w:rPr>
        <w:t>L’accès aux documents reste complexe pour les usagers et leurs familles.</w:t>
      </w:r>
    </w:p>
    <w:p w14:paraId="581A48F2" w14:textId="77777777" w:rsidR="00344C90" w:rsidRDefault="00344C90" w:rsidP="00344C90">
      <w:r>
        <w:lastRenderedPageBreak/>
        <w:sym w:font="Wingdings" w:char="F0E8"/>
      </w:r>
      <w:r>
        <w:t xml:space="preserve"> </w:t>
      </w:r>
      <w:proofErr w:type="gramStart"/>
      <w:r>
        <w:t>création</w:t>
      </w:r>
      <w:proofErr w:type="gramEnd"/>
      <w:r>
        <w:t xml:space="preserve"> du </w:t>
      </w:r>
      <w:proofErr w:type="spellStart"/>
      <w:r>
        <w:t>PNEAA</w:t>
      </w:r>
      <w:proofErr w:type="spellEnd"/>
    </w:p>
    <w:p w14:paraId="036D6275" w14:textId="77777777" w:rsidR="00344C90" w:rsidRDefault="00344C90" w:rsidP="00344C90">
      <w:pPr>
        <w:pStyle w:val="Titre3"/>
      </w:pPr>
      <w:r>
        <w:t>Ambition du portail, 3 axes principaux</w:t>
      </w:r>
    </w:p>
    <w:p w14:paraId="1666D442" w14:textId="77777777" w:rsidR="00344C90" w:rsidRDefault="00344C90" w:rsidP="00344C90">
      <w:pPr>
        <w:rPr>
          <w:b/>
        </w:rPr>
      </w:pPr>
      <w:r>
        <w:rPr>
          <w:b/>
        </w:rPr>
        <w:t>1. Catalogue national exhaustif</w:t>
      </w:r>
      <w:r>
        <w:t xml:space="preserve"> des livres accessibles et adaptés</w:t>
      </w:r>
    </w:p>
    <w:p w14:paraId="01E9B2D6" w14:textId="77777777" w:rsidR="00344C90" w:rsidRDefault="00344C90" w:rsidP="00881BFE">
      <w:pPr>
        <w:numPr>
          <w:ilvl w:val="0"/>
          <w:numId w:val="48"/>
        </w:numPr>
      </w:pPr>
      <w:r>
        <w:t>Ouvrages du commerce déjà accessibles,</w:t>
      </w:r>
    </w:p>
    <w:p w14:paraId="7D7E5A76" w14:textId="77777777" w:rsidR="00344C90" w:rsidRDefault="00344C90" w:rsidP="00881BFE">
      <w:pPr>
        <w:numPr>
          <w:ilvl w:val="0"/>
          <w:numId w:val="48"/>
        </w:numPr>
      </w:pPr>
      <w:r>
        <w:t xml:space="preserve">Documents adaptés disponibles dans des bibliothèques spécialisées (Éole, </w:t>
      </w:r>
      <w:proofErr w:type="spellStart"/>
      <w:r>
        <w:t>BNFA</w:t>
      </w:r>
      <w:proofErr w:type="spellEnd"/>
      <w:r>
        <w:t>, etc.),</w:t>
      </w:r>
    </w:p>
    <w:p w14:paraId="73614CD7" w14:textId="77777777" w:rsidR="00344C90" w:rsidRDefault="00344C90" w:rsidP="00881BFE">
      <w:pPr>
        <w:numPr>
          <w:ilvl w:val="0"/>
          <w:numId w:val="48"/>
        </w:numPr>
      </w:pPr>
      <w:r>
        <w:t>Informations sur les formats (</w:t>
      </w:r>
      <w:proofErr w:type="spellStart"/>
      <w:r>
        <w:t>EPUB</w:t>
      </w:r>
      <w:proofErr w:type="spellEnd"/>
      <w:r>
        <w:t xml:space="preserve">, Daisy, audio, braille, </w:t>
      </w:r>
      <w:proofErr w:type="spellStart"/>
      <w:r>
        <w:t>GK</w:t>
      </w:r>
      <w:proofErr w:type="spellEnd"/>
      <w:r>
        <w:t>, etc.).</w:t>
      </w:r>
    </w:p>
    <w:p w14:paraId="76CDBB21" w14:textId="77777777" w:rsidR="00344C90" w:rsidRDefault="00344C90" w:rsidP="00344C90">
      <w:pPr>
        <w:rPr>
          <w:b/>
        </w:rPr>
      </w:pPr>
      <w:r>
        <w:rPr>
          <w:b/>
        </w:rPr>
        <w:t>2. Bibliothèque numérique centralisée</w:t>
      </w:r>
    </w:p>
    <w:p w14:paraId="4D90D7E6" w14:textId="77777777" w:rsidR="00344C90" w:rsidRDefault="00344C90" w:rsidP="00881BFE">
      <w:pPr>
        <w:numPr>
          <w:ilvl w:val="0"/>
          <w:numId w:val="49"/>
        </w:numPr>
      </w:pPr>
      <w:r>
        <w:t>Fichiers déposés par les services d’adaptation (notamment via PLATON).</w:t>
      </w:r>
    </w:p>
    <w:p w14:paraId="48B77695" w14:textId="77777777" w:rsidR="00344C90" w:rsidRDefault="00344C90" w:rsidP="00881BFE">
      <w:pPr>
        <w:numPr>
          <w:ilvl w:val="0"/>
          <w:numId w:val="49"/>
        </w:numPr>
      </w:pPr>
      <w:r>
        <w:t>Assurera la conservation, la mise à jour et la sécurisation des contenus.</w:t>
      </w:r>
    </w:p>
    <w:p w14:paraId="414D1EC6" w14:textId="77777777" w:rsidR="00344C90" w:rsidRDefault="00344C90" w:rsidP="00881BFE">
      <w:pPr>
        <w:numPr>
          <w:ilvl w:val="0"/>
          <w:numId w:val="49"/>
        </w:numPr>
      </w:pPr>
      <w:r>
        <w:t>Fonctionnera sur authentification (respect du cadre légal).</w:t>
      </w:r>
    </w:p>
    <w:p w14:paraId="46A27A4E" w14:textId="77777777" w:rsidR="00344C90" w:rsidRDefault="00344C90" w:rsidP="00344C90">
      <w:pPr>
        <w:rPr>
          <w:b/>
        </w:rPr>
      </w:pPr>
      <w:r>
        <w:rPr>
          <w:b/>
        </w:rPr>
        <w:t>3. Bourse de demande d’adaptation</w:t>
      </w:r>
    </w:p>
    <w:p w14:paraId="623ADD26" w14:textId="77777777" w:rsidR="00344C90" w:rsidRDefault="00344C90" w:rsidP="00881BFE">
      <w:pPr>
        <w:numPr>
          <w:ilvl w:val="0"/>
          <w:numId w:val="50"/>
        </w:numPr>
      </w:pPr>
      <w:r>
        <w:t xml:space="preserve">Permettra aux familles, enseignants, professionnels, de </w:t>
      </w:r>
      <w:r>
        <w:rPr>
          <w:b/>
        </w:rPr>
        <w:t>formuler une demande d’adaptation</w:t>
      </w:r>
      <w:r>
        <w:t>.</w:t>
      </w:r>
    </w:p>
    <w:p w14:paraId="0742DA58" w14:textId="77777777" w:rsidR="00344C90" w:rsidRDefault="00344C90" w:rsidP="00881BFE">
      <w:pPr>
        <w:numPr>
          <w:ilvl w:val="0"/>
          <w:numId w:val="50"/>
        </w:numPr>
      </w:pPr>
      <w:r>
        <w:rPr>
          <w:b/>
        </w:rPr>
        <w:t>Suivi de la demande</w:t>
      </w:r>
      <w:r>
        <w:t xml:space="preserve"> et répartition coordonnée entre les structures capables d’adapter l’ouvrage.</w:t>
      </w:r>
    </w:p>
    <w:p w14:paraId="2ABF05C9" w14:textId="77777777" w:rsidR="00344C90" w:rsidRDefault="00344C90" w:rsidP="00344C90">
      <w:r>
        <w:t>Ce système vise à éviter les doublons, à répondre plus vite, et à mieux utiliser les compétences disponibles.</w:t>
      </w:r>
    </w:p>
    <w:p w14:paraId="7D4DC31D" w14:textId="77777777" w:rsidR="00344C90" w:rsidRDefault="00344C90" w:rsidP="00344C90">
      <w:pPr>
        <w:pStyle w:val="Titre3"/>
      </w:pPr>
      <w:r>
        <w:t>D’un point de vue organisationnel</w:t>
      </w:r>
    </w:p>
    <w:p w14:paraId="2B431A3C" w14:textId="77777777" w:rsidR="00344C90" w:rsidRDefault="00344C90" w:rsidP="00B6704C">
      <w:pPr>
        <w:numPr>
          <w:ilvl w:val="0"/>
          <w:numId w:val="4"/>
        </w:numPr>
      </w:pPr>
      <w:r>
        <w:t xml:space="preserve">La </w:t>
      </w:r>
      <w:r>
        <w:rPr>
          <w:b/>
        </w:rPr>
        <w:t>BnF</w:t>
      </w:r>
      <w:r>
        <w:t xml:space="preserve"> assurera la conception technique, le développement informatique, et l’hébergement.</w:t>
      </w:r>
    </w:p>
    <w:p w14:paraId="48523C73" w14:textId="77777777" w:rsidR="00344C90" w:rsidRDefault="00344C90" w:rsidP="00B6704C">
      <w:pPr>
        <w:numPr>
          <w:ilvl w:val="0"/>
          <w:numId w:val="4"/>
        </w:numPr>
      </w:pPr>
      <w:r>
        <w:t>L’</w:t>
      </w:r>
      <w:proofErr w:type="spellStart"/>
      <w:r>
        <w:rPr>
          <w:b/>
        </w:rPr>
        <w:t>INJA</w:t>
      </w:r>
      <w:proofErr w:type="spellEnd"/>
      <w:r>
        <w:t xml:space="preserve"> aura la responsabilité du plan de production et de la coordination avec les services producteurs.</w:t>
      </w:r>
    </w:p>
    <w:p w14:paraId="15E5DAA7" w14:textId="77777777" w:rsidR="00344C90" w:rsidRDefault="00344C90" w:rsidP="00344C90">
      <w:pPr>
        <w:pStyle w:val="Titre3"/>
      </w:pPr>
      <w:r>
        <w:t xml:space="preserve">Enjeux soulevés </w:t>
      </w:r>
    </w:p>
    <w:p w14:paraId="2E01E819" w14:textId="77777777" w:rsidR="00344C90" w:rsidRDefault="00344C90" w:rsidP="00881BFE">
      <w:pPr>
        <w:numPr>
          <w:ilvl w:val="0"/>
          <w:numId w:val="31"/>
        </w:numPr>
        <w:spacing w:before="0" w:after="160" w:line="259" w:lineRule="auto"/>
      </w:pPr>
      <w:r>
        <w:t>Garantir l’</w:t>
      </w:r>
      <w:r>
        <w:rPr>
          <w:b/>
        </w:rPr>
        <w:t>égalité d’accès à la lecture</w:t>
      </w:r>
      <w:r>
        <w:t>.</w:t>
      </w:r>
    </w:p>
    <w:p w14:paraId="1A31E019" w14:textId="77777777" w:rsidR="00344C90" w:rsidRDefault="00344C90" w:rsidP="00881BFE">
      <w:pPr>
        <w:numPr>
          <w:ilvl w:val="0"/>
          <w:numId w:val="31"/>
        </w:numPr>
        <w:spacing w:before="0" w:after="160" w:line="259" w:lineRule="auto"/>
      </w:pPr>
      <w:r>
        <w:rPr>
          <w:b/>
        </w:rPr>
        <w:t>Mieux articuler accessibilité native et adaptation</w:t>
      </w:r>
      <w:r>
        <w:t xml:space="preserve"> spécialisée.</w:t>
      </w:r>
    </w:p>
    <w:p w14:paraId="066EF0D5" w14:textId="77777777" w:rsidR="00344C90" w:rsidRDefault="00344C90" w:rsidP="00881BFE">
      <w:pPr>
        <w:numPr>
          <w:ilvl w:val="0"/>
          <w:numId w:val="31"/>
        </w:numPr>
        <w:spacing w:before="0" w:after="160" w:line="259" w:lineRule="auto"/>
      </w:pPr>
      <w:r>
        <w:rPr>
          <w:b/>
        </w:rPr>
        <w:t>Réduire les redondances</w:t>
      </w:r>
      <w:r>
        <w:t xml:space="preserve"> grâce à un catalogue commun et un partage d’information.</w:t>
      </w:r>
    </w:p>
    <w:p w14:paraId="6919D55F" w14:textId="77777777" w:rsidR="00344C90" w:rsidRDefault="00344C90" w:rsidP="00881BFE">
      <w:pPr>
        <w:numPr>
          <w:ilvl w:val="0"/>
          <w:numId w:val="31"/>
        </w:numPr>
        <w:spacing w:before="0" w:after="160" w:line="259" w:lineRule="auto"/>
      </w:pPr>
      <w:r>
        <w:rPr>
          <w:b/>
        </w:rPr>
        <w:lastRenderedPageBreak/>
        <w:t>Reconnaître et valoriser les métiers de l’adaptation</w:t>
      </w:r>
      <w:r>
        <w:t>, dont l’expertise restera indispensable.</w:t>
      </w:r>
    </w:p>
    <w:p w14:paraId="1F1B8DFB" w14:textId="77777777" w:rsidR="00344C90" w:rsidRDefault="00344C90" w:rsidP="00881BFE">
      <w:pPr>
        <w:numPr>
          <w:ilvl w:val="0"/>
          <w:numId w:val="31"/>
        </w:numPr>
        <w:spacing w:before="0" w:after="160" w:line="259" w:lineRule="auto"/>
      </w:pPr>
      <w:r>
        <w:rPr>
          <w:b/>
        </w:rPr>
        <w:t>Harmoniser les pratiques</w:t>
      </w:r>
      <w:r>
        <w:t>, former aux nouveaux outils, renforcer la mutualisation.</w:t>
      </w:r>
    </w:p>
    <w:p w14:paraId="7F22A24F" w14:textId="77777777" w:rsidR="00344C90" w:rsidRDefault="00344C90" w:rsidP="00881BFE">
      <w:pPr>
        <w:numPr>
          <w:ilvl w:val="0"/>
          <w:numId w:val="31"/>
        </w:numPr>
        <w:spacing w:before="0" w:after="160" w:line="259" w:lineRule="auto"/>
      </w:pPr>
      <w:r>
        <w:rPr>
          <w:b/>
        </w:rPr>
        <w:t>Garantir la qualité</w:t>
      </w:r>
      <w:r>
        <w:t xml:space="preserve"> dans une logique de réseau structuré, au-delà des logiques locales.</w:t>
      </w:r>
    </w:p>
    <w:p w14:paraId="6EB99F84" w14:textId="77777777" w:rsidR="00344C90" w:rsidRDefault="00344C90" w:rsidP="00881BFE">
      <w:pPr>
        <w:numPr>
          <w:ilvl w:val="0"/>
          <w:numId w:val="31"/>
        </w:numPr>
        <w:spacing w:before="0" w:after="160" w:line="259" w:lineRule="auto"/>
      </w:pPr>
      <w:r>
        <w:rPr>
          <w:b/>
        </w:rPr>
        <w:t>Pérenniser la filière</w:t>
      </w:r>
      <w:r>
        <w:t> : importance d’un modèle économique soutenable et reconnaissance institutionnelle.</w:t>
      </w:r>
    </w:p>
    <w:p w14:paraId="62297DAB" w14:textId="77777777" w:rsidR="00344C90" w:rsidRDefault="00344C90" w:rsidP="00344C90">
      <w:r>
        <w:t>Projet porté par l’État, mais ne pourra réussir que si les professionnels du secteur se l’approprient collectivement. Vise une logique d’écosystème, dans lequel les compétences humaines et les outils technologiques s’articulent au service d’un même objectif : l’égalité d’accès à la lecture.</w:t>
      </w:r>
    </w:p>
    <w:p w14:paraId="6CC6E68E" w14:textId="77777777" w:rsidR="00344C90" w:rsidRDefault="00344C90" w:rsidP="00344C90">
      <w:pPr>
        <w:pStyle w:val="Titre2"/>
      </w:pPr>
      <w:r>
        <w:t xml:space="preserve">Structuration de la filière et plan de production </w:t>
      </w:r>
      <w:r>
        <w:br/>
        <w:t>(Mission nationale de l’édition adaptée)</w:t>
      </w:r>
    </w:p>
    <w:p w14:paraId="2587C2D5" w14:textId="77777777" w:rsidR="00344C90" w:rsidRDefault="00344C90" w:rsidP="00344C90">
      <w:r>
        <w:rPr>
          <w:b/>
        </w:rPr>
        <w:t xml:space="preserve">Eva </w:t>
      </w:r>
      <w:proofErr w:type="spellStart"/>
      <w:r>
        <w:rPr>
          <w:b/>
        </w:rPr>
        <w:t>DOLOWSKI</w:t>
      </w:r>
      <w:proofErr w:type="spellEnd"/>
      <w:r>
        <w:t xml:space="preserve">, Coordinatrice de la Mission nationale de l’édition adaptée et accessible – </w:t>
      </w:r>
      <w:proofErr w:type="spellStart"/>
      <w:r>
        <w:t>INJA</w:t>
      </w:r>
      <w:proofErr w:type="spellEnd"/>
    </w:p>
    <w:p w14:paraId="644A38EC" w14:textId="77777777" w:rsidR="00344C90" w:rsidRDefault="00344C90" w:rsidP="00344C90"/>
    <w:p w14:paraId="0E76A3E2" w14:textId="77777777" w:rsidR="00344C90" w:rsidRDefault="00344C90" w:rsidP="00344C90">
      <w:r>
        <w:t xml:space="preserve">Présentation des travaux engagés par la </w:t>
      </w:r>
      <w:r>
        <w:rPr>
          <w:b/>
        </w:rPr>
        <w:t>Mission nationale de l’édition adaptée</w:t>
      </w:r>
      <w:r>
        <w:t>, hébergée à l’</w:t>
      </w:r>
      <w:proofErr w:type="spellStart"/>
      <w:r>
        <w:t>INJA</w:t>
      </w:r>
      <w:proofErr w:type="spellEnd"/>
      <w:r>
        <w:t>.</w:t>
      </w:r>
    </w:p>
    <w:p w14:paraId="7879C906" w14:textId="77777777" w:rsidR="00344C90" w:rsidRDefault="00344C90" w:rsidP="00344C90">
      <w:r>
        <w:t>Mission confiée en 2023, à la suite de plusieurs constats largement partagés :</w:t>
      </w:r>
    </w:p>
    <w:p w14:paraId="7321E6A9" w14:textId="77777777" w:rsidR="00344C90" w:rsidRDefault="00344C90" w:rsidP="00881BFE">
      <w:pPr>
        <w:numPr>
          <w:ilvl w:val="0"/>
          <w:numId w:val="24"/>
        </w:numPr>
      </w:pPr>
      <w:r>
        <w:t>Manque de coordination entre structures,</w:t>
      </w:r>
    </w:p>
    <w:p w14:paraId="769AC86B" w14:textId="77777777" w:rsidR="00344C90" w:rsidRDefault="00344C90" w:rsidP="00881BFE">
      <w:pPr>
        <w:numPr>
          <w:ilvl w:val="0"/>
          <w:numId w:val="24"/>
        </w:numPr>
      </w:pPr>
      <w:r>
        <w:t>Manque de visibilité sur ce qui existe,</w:t>
      </w:r>
    </w:p>
    <w:p w14:paraId="2B07A7C9" w14:textId="77777777" w:rsidR="00344C90" w:rsidRDefault="00344C90" w:rsidP="00881BFE">
      <w:pPr>
        <w:numPr>
          <w:ilvl w:val="0"/>
          <w:numId w:val="24"/>
        </w:numPr>
      </w:pPr>
      <w:r>
        <w:t>Redondance des adaptations,</w:t>
      </w:r>
    </w:p>
    <w:p w14:paraId="5FBC87AF" w14:textId="77777777" w:rsidR="00344C90" w:rsidRDefault="00344C90" w:rsidP="00881BFE">
      <w:pPr>
        <w:numPr>
          <w:ilvl w:val="0"/>
          <w:numId w:val="24"/>
        </w:numPr>
      </w:pPr>
      <w:r>
        <w:t>Manque d’harmonisation des pratiques.</w:t>
      </w:r>
    </w:p>
    <w:p w14:paraId="5EAE3138" w14:textId="77777777" w:rsidR="00344C90" w:rsidRDefault="00344C90" w:rsidP="00344C90">
      <w:r>
        <w:t xml:space="preserve">L’objectif principal : </w:t>
      </w:r>
      <w:r>
        <w:rPr>
          <w:b/>
        </w:rPr>
        <w:t>structurer une filière cohérente</w:t>
      </w:r>
      <w:r>
        <w:t>, capable de produire plus, mais aussi de produire mieux.</w:t>
      </w:r>
    </w:p>
    <w:p w14:paraId="5BA319B8" w14:textId="77777777" w:rsidR="00344C90" w:rsidRDefault="00344C90" w:rsidP="00344C90">
      <w:pPr>
        <w:pStyle w:val="Titre3"/>
      </w:pPr>
      <w:r>
        <w:t>Cartographie de la filière (2023)</w:t>
      </w:r>
    </w:p>
    <w:p w14:paraId="1B1E82A9" w14:textId="77777777" w:rsidR="00344C90" w:rsidRDefault="00344C90" w:rsidP="00344C90">
      <w:r>
        <w:t>Première étape :</w:t>
      </w:r>
    </w:p>
    <w:p w14:paraId="7C874690" w14:textId="77777777" w:rsidR="00344C90" w:rsidRDefault="00344C90" w:rsidP="00881BFE">
      <w:pPr>
        <w:numPr>
          <w:ilvl w:val="0"/>
          <w:numId w:val="25"/>
        </w:numPr>
      </w:pPr>
      <w:r>
        <w:t xml:space="preserve">Questionnaire envoyé à </w:t>
      </w:r>
      <w:r>
        <w:rPr>
          <w:b/>
        </w:rPr>
        <w:t>150 structures</w:t>
      </w:r>
      <w:r>
        <w:t> : services médico-sociaux, bibliothèques, éditeurs, associations, établissements scolaires, etc.</w:t>
      </w:r>
    </w:p>
    <w:p w14:paraId="6CAAF2DA" w14:textId="77777777" w:rsidR="00344C90" w:rsidRDefault="00344C90" w:rsidP="00881BFE">
      <w:pPr>
        <w:numPr>
          <w:ilvl w:val="0"/>
          <w:numId w:val="25"/>
        </w:numPr>
      </w:pPr>
      <w:r>
        <w:lastRenderedPageBreak/>
        <w:t>Objectif d’identification des acteurs en activité, leurs outils, leurs pratiques, leurs ressources.</w:t>
      </w:r>
    </w:p>
    <w:p w14:paraId="75338ECD" w14:textId="77777777" w:rsidR="00344C90" w:rsidRDefault="00344C90" w:rsidP="00344C90">
      <w:r>
        <w:t>Infos récoltées :</w:t>
      </w:r>
    </w:p>
    <w:p w14:paraId="55FA472E" w14:textId="77777777" w:rsidR="00344C90" w:rsidRDefault="00344C90" w:rsidP="00881BFE">
      <w:pPr>
        <w:numPr>
          <w:ilvl w:val="0"/>
          <w:numId w:val="26"/>
        </w:numPr>
      </w:pPr>
      <w:proofErr w:type="gramStart"/>
      <w:r>
        <w:t>les</w:t>
      </w:r>
      <w:proofErr w:type="gramEnd"/>
      <w:r>
        <w:t xml:space="preserve"> types d’adaptation réalisés (braille, gros caractères, audio, numérique…),</w:t>
      </w:r>
    </w:p>
    <w:p w14:paraId="7D89A186" w14:textId="77777777" w:rsidR="00344C90" w:rsidRDefault="00344C90" w:rsidP="00881BFE">
      <w:pPr>
        <w:numPr>
          <w:ilvl w:val="0"/>
          <w:numId w:val="26"/>
        </w:numPr>
      </w:pPr>
      <w:proofErr w:type="gramStart"/>
      <w:r>
        <w:t>les</w:t>
      </w:r>
      <w:proofErr w:type="gramEnd"/>
      <w:r>
        <w:t xml:space="preserve"> logiciels utilisés,</w:t>
      </w:r>
    </w:p>
    <w:p w14:paraId="24068E83" w14:textId="77777777" w:rsidR="00344C90" w:rsidRDefault="00344C90" w:rsidP="00881BFE">
      <w:pPr>
        <w:numPr>
          <w:ilvl w:val="0"/>
          <w:numId w:val="26"/>
        </w:numPr>
      </w:pPr>
      <w:proofErr w:type="gramStart"/>
      <w:r>
        <w:t>les</w:t>
      </w:r>
      <w:proofErr w:type="gramEnd"/>
      <w:r>
        <w:t xml:space="preserve"> catalogues constitués,</w:t>
      </w:r>
    </w:p>
    <w:p w14:paraId="2A9602BF" w14:textId="77777777" w:rsidR="00344C90" w:rsidRDefault="00344C90" w:rsidP="00881BFE">
      <w:pPr>
        <w:numPr>
          <w:ilvl w:val="0"/>
          <w:numId w:val="26"/>
        </w:numPr>
      </w:pPr>
      <w:proofErr w:type="gramStart"/>
      <w:r>
        <w:t>la</w:t>
      </w:r>
      <w:proofErr w:type="gramEnd"/>
      <w:r>
        <w:t xml:space="preserve"> manière dont les fichiers étaient conservés ou partagés.</w:t>
      </w:r>
    </w:p>
    <w:p w14:paraId="57F413FB" w14:textId="77777777" w:rsidR="00344C90" w:rsidRDefault="00344C90" w:rsidP="00344C90">
      <w:pPr>
        <w:pStyle w:val="Titre3"/>
      </w:pPr>
      <w:r>
        <w:t>Ateliers participatifs (début 2024)</w:t>
      </w:r>
    </w:p>
    <w:p w14:paraId="49AF5FAC" w14:textId="77777777" w:rsidR="00344C90" w:rsidRDefault="00344C90" w:rsidP="00344C90">
      <w:r>
        <w:t xml:space="preserve">Plusieurs </w:t>
      </w:r>
      <w:r>
        <w:rPr>
          <w:b/>
        </w:rPr>
        <w:t>ateliers participatifs</w:t>
      </w:r>
      <w:r>
        <w:t>, avec des représentants très divers : transcripteurs, bibliothécaires, enseignants, éditeurs, coordinateurs de structure…</w:t>
      </w:r>
    </w:p>
    <w:p w14:paraId="67F61B01" w14:textId="77777777" w:rsidR="00344C90" w:rsidRDefault="00344C90" w:rsidP="00344C90">
      <w:r>
        <w:t xml:space="preserve">Émergence de </w:t>
      </w:r>
      <w:r>
        <w:rPr>
          <w:b/>
        </w:rPr>
        <w:t>trois scénarios possibles</w:t>
      </w:r>
      <w:r>
        <w:t xml:space="preserve"> pour le plan national de production.</w:t>
      </w:r>
    </w:p>
    <w:p w14:paraId="6776E72D" w14:textId="77777777" w:rsidR="00344C90" w:rsidRDefault="00344C90" w:rsidP="00881BFE">
      <w:pPr>
        <w:numPr>
          <w:ilvl w:val="0"/>
          <w:numId w:val="32"/>
        </w:numPr>
        <w:pBdr>
          <w:top w:val="nil"/>
          <w:left w:val="nil"/>
          <w:bottom w:val="nil"/>
          <w:right w:val="nil"/>
          <w:between w:val="nil"/>
        </w:pBdr>
        <w:rPr>
          <w:b/>
          <w:color w:val="000000"/>
        </w:rPr>
      </w:pPr>
      <w:r>
        <w:rPr>
          <w:b/>
          <w:i/>
          <w:color w:val="000000"/>
        </w:rPr>
        <w:t>Le socle culturel commun</w:t>
      </w:r>
    </w:p>
    <w:p w14:paraId="578FA62D" w14:textId="77777777" w:rsidR="00344C90" w:rsidRDefault="00344C90" w:rsidP="00344C90">
      <w:pPr>
        <w:ind w:left="360"/>
      </w:pPr>
      <w:r>
        <w:t xml:space="preserve">Adapter en priorité les livres les plus vendus depuis 2003 (source : </w:t>
      </w:r>
      <w:proofErr w:type="spellStart"/>
      <w:r>
        <w:t>GfK</w:t>
      </w:r>
      <w:proofErr w:type="spellEnd"/>
      <w:r>
        <w:t>), tous genres confondus.</w:t>
      </w:r>
    </w:p>
    <w:p w14:paraId="3CE6FDB7" w14:textId="77777777" w:rsidR="00344C90" w:rsidRDefault="00344C90" w:rsidP="00344C90">
      <w:pPr>
        <w:ind w:left="360"/>
      </w:pPr>
      <w:r>
        <w:t>Objectif : garantir l’accès à une culture partagée (romans, classiques, BD, documentaires…).</w:t>
      </w:r>
    </w:p>
    <w:p w14:paraId="04A02881" w14:textId="77777777" w:rsidR="00344C90" w:rsidRDefault="00344C90" w:rsidP="00881BFE">
      <w:pPr>
        <w:numPr>
          <w:ilvl w:val="0"/>
          <w:numId w:val="32"/>
        </w:numPr>
        <w:pBdr>
          <w:top w:val="nil"/>
          <w:left w:val="nil"/>
          <w:bottom w:val="nil"/>
          <w:right w:val="nil"/>
          <w:between w:val="nil"/>
        </w:pBdr>
        <w:rPr>
          <w:b/>
          <w:color w:val="000000"/>
        </w:rPr>
      </w:pPr>
      <w:r>
        <w:rPr>
          <w:b/>
          <w:i/>
          <w:color w:val="000000"/>
        </w:rPr>
        <w:t>Lecture et apprentissage</w:t>
      </w:r>
    </w:p>
    <w:p w14:paraId="0F3E9A3C" w14:textId="77777777" w:rsidR="00344C90" w:rsidRDefault="00344C90" w:rsidP="00344C90">
      <w:pPr>
        <w:ind w:left="360"/>
      </w:pPr>
      <w:r>
        <w:t>Adapter des ressources éducatives, parascolaires, albums jeunesse…</w:t>
      </w:r>
    </w:p>
    <w:p w14:paraId="6FAF9A34" w14:textId="77777777" w:rsidR="00344C90" w:rsidRDefault="00344C90" w:rsidP="00344C90">
      <w:pPr>
        <w:ind w:left="360"/>
      </w:pPr>
      <w:r>
        <w:t>Objectif : accompagner les premiers apprentissages, stimuler l’envie de lire.</w:t>
      </w:r>
    </w:p>
    <w:p w14:paraId="3EBBB5C0" w14:textId="77777777" w:rsidR="00344C90" w:rsidRDefault="00344C90" w:rsidP="00881BFE">
      <w:pPr>
        <w:numPr>
          <w:ilvl w:val="0"/>
          <w:numId w:val="32"/>
        </w:numPr>
        <w:pBdr>
          <w:top w:val="nil"/>
          <w:left w:val="nil"/>
          <w:bottom w:val="nil"/>
          <w:right w:val="nil"/>
          <w:between w:val="nil"/>
        </w:pBdr>
        <w:rPr>
          <w:b/>
          <w:color w:val="000000"/>
        </w:rPr>
      </w:pPr>
      <w:r>
        <w:rPr>
          <w:b/>
          <w:i/>
          <w:color w:val="000000"/>
        </w:rPr>
        <w:t>Rattrapage de masse</w:t>
      </w:r>
    </w:p>
    <w:p w14:paraId="42386024" w14:textId="77777777" w:rsidR="00344C90" w:rsidRDefault="00344C90" w:rsidP="00344C90">
      <w:pPr>
        <w:ind w:left="360"/>
      </w:pPr>
      <w:r>
        <w:t>Adapter en grand nombre des livres courts, simples, variés (</w:t>
      </w:r>
      <w:proofErr w:type="spellStart"/>
      <w:r>
        <w:t>FALC</w:t>
      </w:r>
      <w:proofErr w:type="spellEnd"/>
      <w:r>
        <w:t>, jeunesse, DYS…)</w:t>
      </w:r>
    </w:p>
    <w:p w14:paraId="07CD134F" w14:textId="77777777" w:rsidR="00344C90" w:rsidRDefault="00344C90" w:rsidP="00344C90">
      <w:pPr>
        <w:ind w:left="360"/>
      </w:pPr>
      <w:r>
        <w:t>Objectif : combler les trous dans l’offre actuelle. Ce scénario a suscité le plus fort consensus.</w:t>
      </w:r>
    </w:p>
    <w:p w14:paraId="616A6316" w14:textId="77777777" w:rsidR="00344C90" w:rsidRDefault="00344C90" w:rsidP="00344C90">
      <w:r>
        <w:t xml:space="preserve">Objectif proposé : </w:t>
      </w:r>
      <w:r>
        <w:rPr>
          <w:b/>
        </w:rPr>
        <w:t>adapter 5000 titres dans une première phase.</w:t>
      </w:r>
      <w:r>
        <w:t xml:space="preserve"> Correspond à un </w:t>
      </w:r>
      <w:r>
        <w:rPr>
          <w:b/>
        </w:rPr>
        <w:t>parcours de lecture type</w:t>
      </w:r>
      <w:r>
        <w:t xml:space="preserve"> (1 livre/semaine de 5 à 100 ans). Ces ouvrages seront croisés avec les titres rendus nativement accessibles au titre de la directive européenne (entrée en vigueur le 28 juin 2025).</w:t>
      </w:r>
    </w:p>
    <w:p w14:paraId="49683555" w14:textId="77777777" w:rsidR="00344C90" w:rsidRDefault="00344C90" w:rsidP="00344C90">
      <w:pPr>
        <w:pStyle w:val="Titre3"/>
      </w:pPr>
      <w:r>
        <w:lastRenderedPageBreak/>
        <w:t>Prise en compte des besoins des usagers</w:t>
      </w:r>
    </w:p>
    <w:p w14:paraId="3DD2DEC3" w14:textId="77777777" w:rsidR="00344C90" w:rsidRDefault="00344C90" w:rsidP="00344C90">
      <w:r>
        <w:rPr>
          <w:b/>
        </w:rPr>
        <w:t>Enquête nationale grand public</w:t>
      </w:r>
      <w:r>
        <w:t xml:space="preserve">, </w:t>
      </w:r>
      <w:r w:rsidRPr="004B23DC">
        <w:rPr>
          <w:b/>
        </w:rPr>
        <w:t>p</w:t>
      </w:r>
      <w:r>
        <w:rPr>
          <w:b/>
        </w:rPr>
        <w:t>lus de 2300 réponses</w:t>
      </w:r>
      <w:r>
        <w:t>, dont une forte proportion de jeunes lecteurs (moins de 18 ans).</w:t>
      </w:r>
    </w:p>
    <w:p w14:paraId="5DB8B35C" w14:textId="77777777" w:rsidR="00344C90" w:rsidRDefault="00344C90" w:rsidP="00344C90">
      <w:r>
        <w:t>Les résultats sont très clairs :</w:t>
      </w:r>
    </w:p>
    <w:p w14:paraId="11C5A611" w14:textId="77777777" w:rsidR="00344C90" w:rsidRDefault="00344C90" w:rsidP="00881BFE">
      <w:pPr>
        <w:numPr>
          <w:ilvl w:val="0"/>
          <w:numId w:val="27"/>
        </w:numPr>
      </w:pPr>
      <w:r>
        <w:t xml:space="preserve">Demande forte en </w:t>
      </w:r>
      <w:r>
        <w:rPr>
          <w:b/>
        </w:rPr>
        <w:t>livres en gros caractères</w:t>
      </w:r>
      <w:r>
        <w:t>, y compris chez les adolescents.</w:t>
      </w:r>
    </w:p>
    <w:p w14:paraId="6680A540" w14:textId="77777777" w:rsidR="00344C90" w:rsidRDefault="00344C90" w:rsidP="00881BFE">
      <w:pPr>
        <w:numPr>
          <w:ilvl w:val="0"/>
          <w:numId w:val="27"/>
        </w:numPr>
      </w:pPr>
      <w:r>
        <w:t xml:space="preserve">Difficultés fréquentes avec les </w:t>
      </w:r>
      <w:r>
        <w:rPr>
          <w:b/>
        </w:rPr>
        <w:t>formats numériques</w:t>
      </w:r>
      <w:r>
        <w:t>, souvent incompatibles avec les outils utilisés par les personnes DV ou DYS.</w:t>
      </w:r>
    </w:p>
    <w:p w14:paraId="70508899" w14:textId="77777777" w:rsidR="00344C90" w:rsidRDefault="00344C90" w:rsidP="00881BFE">
      <w:pPr>
        <w:numPr>
          <w:ilvl w:val="0"/>
          <w:numId w:val="27"/>
        </w:numPr>
      </w:pPr>
      <w:r>
        <w:t>Navigation peu intuitive dans les bibliothèques numériques.</w:t>
      </w:r>
    </w:p>
    <w:p w14:paraId="5C955B8D" w14:textId="77777777" w:rsidR="00344C90" w:rsidRDefault="00344C90" w:rsidP="00881BFE">
      <w:pPr>
        <w:numPr>
          <w:ilvl w:val="0"/>
          <w:numId w:val="27"/>
        </w:numPr>
      </w:pPr>
      <w:r>
        <w:t xml:space="preserve">Manuels scolaires inadaptés, notamment pour les jeunes </w:t>
      </w:r>
      <w:proofErr w:type="spellStart"/>
      <w:r>
        <w:t>TSA</w:t>
      </w:r>
      <w:proofErr w:type="spellEnd"/>
      <w:r>
        <w:t xml:space="preserve"> ou présentant des troubles du langage.</w:t>
      </w:r>
    </w:p>
    <w:p w14:paraId="68E627BB" w14:textId="77777777" w:rsidR="00344C90" w:rsidRDefault="00344C90" w:rsidP="00344C90">
      <w:r>
        <w:t xml:space="preserve">Ces retours confirment qu’il ne suffit pas d’adapter des contenus : il faut aussi </w:t>
      </w:r>
      <w:r>
        <w:rPr>
          <w:b/>
        </w:rPr>
        <w:t>adapter les supports, les formats et les interfaces</w:t>
      </w:r>
      <w:r>
        <w:t xml:space="preserve">. </w:t>
      </w:r>
    </w:p>
    <w:p w14:paraId="608F2645" w14:textId="77777777" w:rsidR="00344C90" w:rsidRDefault="00344C90" w:rsidP="00344C90">
      <w:pPr>
        <w:pStyle w:val="Titre3"/>
      </w:pPr>
      <w:r>
        <w:t>Structuration des pratiques et mutualisation</w:t>
      </w:r>
    </w:p>
    <w:p w14:paraId="6EBC1023" w14:textId="77777777" w:rsidR="00344C90" w:rsidRDefault="00344C90" w:rsidP="00344C90">
      <w:r>
        <w:t xml:space="preserve">En parallèle du plan de production, travail sur la </w:t>
      </w:r>
      <w:r>
        <w:rPr>
          <w:b/>
        </w:rPr>
        <w:t>structuration des pratiques professionnelles</w:t>
      </w:r>
      <w:r>
        <w:t>.</w:t>
      </w:r>
    </w:p>
    <w:p w14:paraId="3FC3FE35" w14:textId="77777777" w:rsidR="00344C90" w:rsidRDefault="00344C90" w:rsidP="00344C90">
      <w:r w:rsidRPr="004B23DC">
        <w:rPr>
          <w:b/>
        </w:rPr>
        <w:t>A</w:t>
      </w:r>
      <w:r>
        <w:rPr>
          <w:b/>
        </w:rPr>
        <w:t>telier technique</w:t>
      </w:r>
      <w:r>
        <w:t xml:space="preserve"> autour de l’outil </w:t>
      </w:r>
      <w:r>
        <w:rPr>
          <w:b/>
        </w:rPr>
        <w:t>Métopes</w:t>
      </w:r>
      <w:r>
        <w:t>, développé par Dominique Roux, qui permet de structurer des documents pédagogiques avec une base XML-</w:t>
      </w:r>
      <w:proofErr w:type="spellStart"/>
      <w:r>
        <w:t>TEI</w:t>
      </w:r>
      <w:proofErr w:type="spellEnd"/>
      <w:r>
        <w:t>.</w:t>
      </w:r>
    </w:p>
    <w:p w14:paraId="5CFC1BE2" w14:textId="77777777" w:rsidR="00344C90" w:rsidRDefault="00344C90" w:rsidP="00344C90">
      <w:r>
        <w:t>Recherche d’un modèle commun pour faciliter la mutualisation entre services.</w:t>
      </w:r>
    </w:p>
    <w:p w14:paraId="4EC684C4" w14:textId="77777777" w:rsidR="00344C90" w:rsidRDefault="00344C90" w:rsidP="00344C90">
      <w:pPr>
        <w:pStyle w:val="Titre3"/>
      </w:pPr>
      <w:r>
        <w:t>Évaluation des coûts et modèles économiques</w:t>
      </w:r>
    </w:p>
    <w:p w14:paraId="30E040F9" w14:textId="77777777" w:rsidR="00344C90" w:rsidRDefault="00344C90" w:rsidP="00344C90">
      <w:r>
        <w:rPr>
          <w:b/>
        </w:rPr>
        <w:t>Questionnaire complémentaire</w:t>
      </w:r>
      <w:r>
        <w:t xml:space="preserve"> aux structures, pour mieux évaluer :</w:t>
      </w:r>
    </w:p>
    <w:p w14:paraId="26296E45" w14:textId="77777777" w:rsidR="00344C90" w:rsidRDefault="00344C90" w:rsidP="00881BFE">
      <w:pPr>
        <w:numPr>
          <w:ilvl w:val="0"/>
          <w:numId w:val="28"/>
        </w:numPr>
      </w:pPr>
      <w:proofErr w:type="gramStart"/>
      <w:r>
        <w:t>les</w:t>
      </w:r>
      <w:proofErr w:type="gramEnd"/>
      <w:r>
        <w:t xml:space="preserve"> coûts réels de production,</w:t>
      </w:r>
    </w:p>
    <w:p w14:paraId="1E78106E" w14:textId="77777777" w:rsidR="00344C90" w:rsidRDefault="00344C90" w:rsidP="00881BFE">
      <w:pPr>
        <w:numPr>
          <w:ilvl w:val="0"/>
          <w:numId w:val="28"/>
        </w:numPr>
      </w:pPr>
      <w:proofErr w:type="gramStart"/>
      <w:r>
        <w:t>les</w:t>
      </w:r>
      <w:proofErr w:type="gramEnd"/>
      <w:r>
        <w:t xml:space="preserve"> écarts selon les formats,</w:t>
      </w:r>
    </w:p>
    <w:p w14:paraId="7F1B0ABF" w14:textId="77777777" w:rsidR="00344C90" w:rsidRDefault="00344C90" w:rsidP="00881BFE">
      <w:pPr>
        <w:numPr>
          <w:ilvl w:val="0"/>
          <w:numId w:val="28"/>
        </w:numPr>
      </w:pPr>
      <w:proofErr w:type="gramStart"/>
      <w:r>
        <w:t>les</w:t>
      </w:r>
      <w:proofErr w:type="gramEnd"/>
      <w:r>
        <w:t xml:space="preserve"> charges humaines (temps, compétences).</w:t>
      </w:r>
    </w:p>
    <w:p w14:paraId="4B7849D5" w14:textId="77777777" w:rsidR="00344C90" w:rsidRDefault="00344C90" w:rsidP="00344C90">
      <w:r>
        <w:t xml:space="preserve">À ce jour, </w:t>
      </w:r>
      <w:r>
        <w:rPr>
          <w:b/>
        </w:rPr>
        <w:t>31 réponses</w:t>
      </w:r>
      <w:r>
        <w:t xml:space="preserve"> ont été reçues sur 150. C’est peu, mais les premiers retours sont déjà instructifs.</w:t>
      </w:r>
    </w:p>
    <w:p w14:paraId="60B54160" w14:textId="77777777" w:rsidR="00344C90" w:rsidRDefault="00344C90" w:rsidP="00344C90">
      <w:r>
        <w:t xml:space="preserve">Évaluation nécessaire pour </w:t>
      </w:r>
      <w:r>
        <w:rPr>
          <w:b/>
        </w:rPr>
        <w:t>proposer un modèle économique stable</w:t>
      </w:r>
      <w:r>
        <w:t xml:space="preserve">, capable d’absorber les volumes prévus. Il ne s’agit pas de remplacer ce qui existe, mais de </w:t>
      </w:r>
      <w:r>
        <w:rPr>
          <w:b/>
        </w:rPr>
        <w:t>coordonner, renforcer et professionnaliser</w:t>
      </w:r>
      <w:r>
        <w:t>.</w:t>
      </w:r>
    </w:p>
    <w:p w14:paraId="2499E747" w14:textId="77777777" w:rsidR="00344C90" w:rsidRDefault="00344C90" w:rsidP="00344C90">
      <w:pPr>
        <w:pStyle w:val="Titre3"/>
      </w:pPr>
      <w:r>
        <w:lastRenderedPageBreak/>
        <w:t>Conclusion</w:t>
      </w:r>
    </w:p>
    <w:p w14:paraId="3F4A5BBF" w14:textId="77777777" w:rsidR="00344C90" w:rsidRDefault="00344C90" w:rsidP="00344C90">
      <w:r>
        <w:t xml:space="preserve">Le </w:t>
      </w:r>
      <w:proofErr w:type="spellStart"/>
      <w:r>
        <w:t>PNEAA</w:t>
      </w:r>
      <w:proofErr w:type="spellEnd"/>
      <w:r>
        <w:t xml:space="preserve"> n’est pas seulement un site Internet : c’est un </w:t>
      </w:r>
      <w:r>
        <w:rPr>
          <w:b/>
        </w:rPr>
        <w:t>point de bascule pour la filière</w:t>
      </w:r>
      <w:r>
        <w:t>.</w:t>
      </w:r>
    </w:p>
    <w:p w14:paraId="22AE76C5" w14:textId="77777777" w:rsidR="00344C90" w:rsidRDefault="00344C90" w:rsidP="00344C90">
      <w:r>
        <w:t>Pour réussir, il faut :</w:t>
      </w:r>
    </w:p>
    <w:p w14:paraId="1A0F28E1" w14:textId="77777777" w:rsidR="00344C90" w:rsidRDefault="00344C90" w:rsidP="00881BFE">
      <w:pPr>
        <w:numPr>
          <w:ilvl w:val="0"/>
          <w:numId w:val="29"/>
        </w:numPr>
      </w:pPr>
      <w:proofErr w:type="gramStart"/>
      <w:r>
        <w:t>que</w:t>
      </w:r>
      <w:proofErr w:type="gramEnd"/>
      <w:r>
        <w:t xml:space="preserve"> les structures participent,</w:t>
      </w:r>
    </w:p>
    <w:p w14:paraId="529FF3E3" w14:textId="77777777" w:rsidR="00344C90" w:rsidRDefault="00344C90" w:rsidP="00881BFE">
      <w:pPr>
        <w:numPr>
          <w:ilvl w:val="0"/>
          <w:numId w:val="29"/>
        </w:numPr>
      </w:pPr>
      <w:proofErr w:type="gramStart"/>
      <w:r>
        <w:t>que</w:t>
      </w:r>
      <w:proofErr w:type="gramEnd"/>
      <w:r>
        <w:t xml:space="preserve"> les professionnels fassent remonter leurs besoins,</w:t>
      </w:r>
    </w:p>
    <w:p w14:paraId="5D5C357D" w14:textId="77777777" w:rsidR="00344C90" w:rsidRDefault="00344C90" w:rsidP="00881BFE">
      <w:pPr>
        <w:numPr>
          <w:ilvl w:val="0"/>
          <w:numId w:val="29"/>
        </w:numPr>
      </w:pPr>
      <w:proofErr w:type="gramStart"/>
      <w:r>
        <w:t>que</w:t>
      </w:r>
      <w:proofErr w:type="gramEnd"/>
      <w:r>
        <w:t xml:space="preserve"> les usagers soient entendus.</w:t>
      </w:r>
    </w:p>
    <w:p w14:paraId="357CD713" w14:textId="77777777" w:rsidR="00344C90" w:rsidRDefault="00344C90" w:rsidP="00344C90">
      <w:r>
        <w:t xml:space="preserve">Ce que nous posons aujourd’hui, c’est une </w:t>
      </w:r>
      <w:r>
        <w:rPr>
          <w:b/>
        </w:rPr>
        <w:t>infrastructure collective</w:t>
      </w:r>
      <w:r>
        <w:t>.</w:t>
      </w:r>
      <w:r>
        <w:br/>
        <w:t xml:space="preserve">Et cette infrastructure ne prendra corps que si elle repose sur </w:t>
      </w:r>
      <w:r>
        <w:rPr>
          <w:b/>
        </w:rPr>
        <w:t>vos pratiques</w:t>
      </w:r>
      <w:r>
        <w:t xml:space="preserve">, vos savoir-faire, et votre exigence. </w:t>
      </w:r>
    </w:p>
    <w:p w14:paraId="1153C581" w14:textId="77777777" w:rsidR="00344C90" w:rsidRDefault="00344C90" w:rsidP="00344C90">
      <w:pPr>
        <w:pStyle w:val="Titre2"/>
      </w:pPr>
      <w:r>
        <w:t xml:space="preserve">Questions / échanges </w:t>
      </w:r>
    </w:p>
    <w:p w14:paraId="55CC91EC" w14:textId="77777777" w:rsidR="00344C90" w:rsidRDefault="00344C90" w:rsidP="00881BFE">
      <w:pPr>
        <w:numPr>
          <w:ilvl w:val="0"/>
          <w:numId w:val="11"/>
        </w:numPr>
        <w:pBdr>
          <w:top w:val="nil"/>
          <w:left w:val="nil"/>
          <w:bottom w:val="nil"/>
          <w:right w:val="nil"/>
          <w:between w:val="nil"/>
        </w:pBdr>
      </w:pPr>
      <w:r>
        <w:rPr>
          <w:color w:val="000000"/>
        </w:rPr>
        <w:t>Sur la plateforme, lorsqu’un usager fait une demande qui ne peut pas être honorée, le portail identifie-t-il automatiquement ce manque ? Et qui prend ensuite le relais pour exécuter l’adaptation ? Avez-vous déjà réfléchi à cela ?</w:t>
      </w:r>
    </w:p>
    <w:p w14:paraId="2406DD15" w14:textId="77777777" w:rsidR="00344C90" w:rsidRDefault="00344C90" w:rsidP="00881BFE">
      <w:pPr>
        <w:numPr>
          <w:ilvl w:val="1"/>
          <w:numId w:val="11"/>
        </w:numPr>
        <w:pBdr>
          <w:top w:val="nil"/>
          <w:left w:val="nil"/>
          <w:bottom w:val="nil"/>
          <w:right w:val="nil"/>
          <w:between w:val="nil"/>
        </w:pBdr>
      </w:pPr>
      <w:r>
        <w:rPr>
          <w:color w:val="000000"/>
        </w:rPr>
        <w:t>PA</w:t>
      </w:r>
      <w:r>
        <w:rPr>
          <w:b/>
          <w:color w:val="000000"/>
        </w:rPr>
        <w:t> </w:t>
      </w:r>
      <w:r>
        <w:rPr>
          <w:color w:val="000000"/>
        </w:rPr>
        <w:t>: Ce que vous évoquez concerne la bourse de demande, et sa mise en œuvre concrète. C’est l’une des briques du portail qui n’est pas encore totalement définie. Des réflexions ont été engagées dans plusieurs directions d’administration centrale, mais pas encore de manière totalement coordonnée.</w:t>
      </w:r>
      <w:r>
        <w:rPr>
          <w:color w:val="000000"/>
        </w:rPr>
        <w:br/>
      </w:r>
      <w:r>
        <w:rPr>
          <w:color w:val="000000"/>
        </w:rPr>
        <w:br/>
        <w:t>C’est un des trois axes principaux du projet qui nécessite encore un approfondissement. Pour répondre quand même partiellement à votre question : ce n’est pas tant la fonctionnalité technique qui pose problème — cela peut se régler. La difficulté porte davantage sur la nature de l’instance qui devra traiter les demandes : qui choisit ? Sur quels critères ? Dans quelle logique de neutralité ?</w:t>
      </w:r>
      <w:r>
        <w:rPr>
          <w:color w:val="000000"/>
        </w:rPr>
        <w:br/>
      </w:r>
      <w:r>
        <w:rPr>
          <w:color w:val="000000"/>
        </w:rPr>
        <w:br/>
        <w:t>Il faudra définir un mécanisme de sélection des demandes et une procédure d’attribution. Ce travail s’articule avec le plan de production, piloté par l’</w:t>
      </w:r>
      <w:proofErr w:type="spellStart"/>
      <w:r>
        <w:rPr>
          <w:color w:val="000000"/>
        </w:rPr>
        <w:t>INJA</w:t>
      </w:r>
      <w:proofErr w:type="spellEnd"/>
      <w:r>
        <w:rPr>
          <w:color w:val="000000"/>
        </w:rPr>
        <w:t xml:space="preserve">, et validé par un comité interministériel. L’idée n’est pas de créer une nouvelle structure, mais de s’appuyer sur les transcripteurs-adaptateurs existants, en renforçant si besoin les moyens </w:t>
      </w:r>
      <w:r>
        <w:rPr>
          <w:color w:val="000000"/>
        </w:rPr>
        <w:lastRenderedPageBreak/>
        <w:t>humains. Il est clair que l’on ne pourra pas vous demander de produire davantage sans moyens supplémentaires.</w:t>
      </w:r>
    </w:p>
    <w:p w14:paraId="365C3A02" w14:textId="77777777" w:rsidR="00344C90" w:rsidRDefault="00344C90" w:rsidP="00344C90"/>
    <w:p w14:paraId="0B2A2E3B" w14:textId="77777777" w:rsidR="00344C90" w:rsidRDefault="00344C90" w:rsidP="00881BFE">
      <w:pPr>
        <w:numPr>
          <w:ilvl w:val="0"/>
          <w:numId w:val="11"/>
        </w:numPr>
        <w:pBdr>
          <w:top w:val="nil"/>
          <w:left w:val="nil"/>
          <w:bottom w:val="nil"/>
          <w:right w:val="nil"/>
          <w:between w:val="nil"/>
        </w:pBdr>
      </w:pPr>
      <w:r>
        <w:rPr>
          <w:color w:val="000000"/>
        </w:rPr>
        <w:t>Ce portail, concrètement, qu’est-ce que cela change pour les centres ?</w:t>
      </w:r>
    </w:p>
    <w:p w14:paraId="6C3C3631" w14:textId="77777777" w:rsidR="00344C90" w:rsidRDefault="00344C90" w:rsidP="00881BFE">
      <w:pPr>
        <w:numPr>
          <w:ilvl w:val="1"/>
          <w:numId w:val="11"/>
        </w:numPr>
        <w:pBdr>
          <w:top w:val="nil"/>
          <w:left w:val="nil"/>
          <w:bottom w:val="nil"/>
          <w:right w:val="nil"/>
          <w:between w:val="nil"/>
        </w:pBdr>
      </w:pPr>
      <w:r>
        <w:rPr>
          <w:color w:val="000000"/>
        </w:rPr>
        <w:t>PA :</w:t>
      </w:r>
      <w:r>
        <w:rPr>
          <w:b/>
          <w:color w:val="000000"/>
        </w:rPr>
        <w:t xml:space="preserve"> </w:t>
      </w:r>
      <w:r>
        <w:rPr>
          <w:color w:val="000000"/>
        </w:rPr>
        <w:t>D’abord, un accès facilité à des ressources, mieux organisées. Ensuite, un usage renforcé de pratiques mutualisées, grâce à la transformation de la filière et aux chartes d’accessibilité. Certains espaces de stockage actuels devront être repensés — par exemple ceux qui conservent des documents en braille peu exploitables.</w:t>
      </w:r>
      <w:r>
        <w:rPr>
          <w:color w:val="000000"/>
        </w:rPr>
        <w:br/>
      </w:r>
      <w:r>
        <w:rPr>
          <w:color w:val="000000"/>
        </w:rPr>
        <w:br/>
        <w:t>L’objectif est aussi de raccourcir les délais de réponse aux besoins des jeunes, notamment quand un enseignant demande un livre spécifique. À terme, cela renforce l’autodétermination des usagers, en élargissant leur accès aux œuvres.</w:t>
      </w:r>
    </w:p>
    <w:p w14:paraId="5CF7EECF" w14:textId="77777777" w:rsidR="00344C90" w:rsidRDefault="00344C90" w:rsidP="00344C90"/>
    <w:p w14:paraId="2E916287" w14:textId="77777777" w:rsidR="00344C90" w:rsidRDefault="00344C90" w:rsidP="00881BFE">
      <w:pPr>
        <w:numPr>
          <w:ilvl w:val="0"/>
          <w:numId w:val="11"/>
        </w:numPr>
        <w:pBdr>
          <w:top w:val="nil"/>
          <w:left w:val="nil"/>
          <w:bottom w:val="nil"/>
          <w:right w:val="nil"/>
          <w:between w:val="nil"/>
        </w:pBdr>
      </w:pPr>
      <w:r>
        <w:rPr>
          <w:color w:val="000000"/>
        </w:rPr>
        <w:t xml:space="preserve">Comment </w:t>
      </w:r>
      <w:r w:rsidRPr="004B23DC">
        <w:t>l</w:t>
      </w:r>
      <w:r>
        <w:rPr>
          <w:color w:val="000000"/>
        </w:rPr>
        <w:t>es éléments issus des ateliers</w:t>
      </w:r>
      <w:r w:rsidRPr="004B23DC">
        <w:t xml:space="preserve"> et</w:t>
      </w:r>
      <w:r>
        <w:rPr>
          <w:color w:val="000000"/>
        </w:rPr>
        <w:t xml:space="preserve"> questionnaires</w:t>
      </w:r>
      <w:r w:rsidRPr="004B23DC">
        <w:t xml:space="preserve"> </w:t>
      </w:r>
      <w:r>
        <w:rPr>
          <w:color w:val="000000"/>
        </w:rPr>
        <w:t>vont-ils être partagés et accessibles pour tou</w:t>
      </w:r>
      <w:r w:rsidRPr="004B23DC">
        <w:t>tes les personnes intéressées</w:t>
      </w:r>
      <w:r>
        <w:rPr>
          <w:color w:val="000000"/>
        </w:rPr>
        <w:t> ?</w:t>
      </w:r>
    </w:p>
    <w:p w14:paraId="1A7D9B07" w14:textId="77777777" w:rsidR="00344C90" w:rsidRDefault="00344C90" w:rsidP="00881BFE">
      <w:pPr>
        <w:numPr>
          <w:ilvl w:val="1"/>
          <w:numId w:val="11"/>
        </w:numPr>
        <w:pBdr>
          <w:top w:val="nil"/>
          <w:left w:val="nil"/>
          <w:bottom w:val="nil"/>
          <w:right w:val="nil"/>
          <w:between w:val="nil"/>
        </w:pBdr>
      </w:pPr>
      <w:r>
        <w:rPr>
          <w:color w:val="000000"/>
        </w:rPr>
        <w:t>ED :</w:t>
      </w:r>
      <w:r>
        <w:rPr>
          <w:b/>
          <w:color w:val="000000"/>
        </w:rPr>
        <w:t xml:space="preserve"> </w:t>
      </w:r>
      <w:r>
        <w:rPr>
          <w:color w:val="000000"/>
        </w:rPr>
        <w:t xml:space="preserve">Les comptes rendus des ateliers sont en cours de finalisation. Une partie des présentations a déjà été transmise aux participants. Mais il est tout à fait envisageable de créer un espace partagé, accessible à l’ensemble des personnes concernées. </w:t>
      </w:r>
    </w:p>
    <w:p w14:paraId="5FB1280B" w14:textId="77777777" w:rsidR="00344C90" w:rsidRDefault="00344C90" w:rsidP="00881BFE">
      <w:pPr>
        <w:numPr>
          <w:ilvl w:val="1"/>
          <w:numId w:val="11"/>
        </w:numPr>
        <w:pBdr>
          <w:top w:val="nil"/>
          <w:left w:val="nil"/>
          <w:bottom w:val="nil"/>
          <w:right w:val="nil"/>
          <w:between w:val="nil"/>
        </w:pBdr>
      </w:pPr>
      <w:r>
        <w:rPr>
          <w:color w:val="000000"/>
        </w:rPr>
        <w:t>PA : Il ne s’agit pas d’un rapport public à ce stade, et il n’est pas certains que les ministères aient cette attente. Cela reste à voir.</w:t>
      </w:r>
    </w:p>
    <w:p w14:paraId="2A5A194C" w14:textId="77777777" w:rsidR="00344C90" w:rsidRDefault="00344C90" w:rsidP="00344C90">
      <w:r>
        <w:br w:type="page"/>
      </w:r>
    </w:p>
    <w:p w14:paraId="5D893048" w14:textId="77777777" w:rsidR="00344C90" w:rsidRDefault="00344C90" w:rsidP="00344C90">
      <w:pPr>
        <w:pStyle w:val="Titre1"/>
      </w:pPr>
      <w:r>
        <w:lastRenderedPageBreak/>
        <w:t>Flex Picture Ebook (</w:t>
      </w:r>
      <w:proofErr w:type="spellStart"/>
      <w:r>
        <w:t>FPE</w:t>
      </w:r>
      <w:proofErr w:type="spellEnd"/>
      <w:r>
        <w:t>)</w:t>
      </w:r>
    </w:p>
    <w:p w14:paraId="730E126B" w14:textId="13DCCAB9" w:rsidR="00344C90" w:rsidRDefault="00344C90" w:rsidP="00344C90">
      <w:pPr>
        <w:pStyle w:val="Titre2"/>
      </w:pPr>
      <w:r>
        <w:t>Création d’</w:t>
      </w:r>
      <w:proofErr w:type="spellStart"/>
      <w:r w:rsidR="003345B5">
        <w:t>EPUB</w:t>
      </w:r>
      <w:proofErr w:type="spellEnd"/>
      <w:r>
        <w:t xml:space="preserve"> 3 FPR : des outils pour les transcripteurs-adaptateurs et pour les éditeurs</w:t>
      </w:r>
    </w:p>
    <w:p w14:paraId="7DE59205" w14:textId="77777777" w:rsidR="00344C90" w:rsidRDefault="00344C90" w:rsidP="00344C90">
      <w:r>
        <w:rPr>
          <w:b/>
        </w:rPr>
        <w:t>Anaïs BRARD</w:t>
      </w:r>
      <w:r>
        <w:t xml:space="preserve">, Responsable prépresse, Éditions </w:t>
      </w:r>
      <w:r>
        <w:rPr>
          <w:i/>
        </w:rPr>
        <w:t>Les Doigts Qui Rêvent</w:t>
      </w:r>
      <w:r>
        <w:t xml:space="preserve"> (Dijon)</w:t>
      </w:r>
    </w:p>
    <w:p w14:paraId="6B1FD375" w14:textId="516A60F9" w:rsidR="00344C90" w:rsidRDefault="00344C90" w:rsidP="00344C90"/>
    <w:p w14:paraId="3F002345" w14:textId="77777777" w:rsidR="00344C90" w:rsidRDefault="00344C90" w:rsidP="00344C90">
      <w:r>
        <w:t xml:space="preserve">Projet européen débuté en 2022, visant à concevoir une </w:t>
      </w:r>
      <w:r>
        <w:rPr>
          <w:b/>
        </w:rPr>
        <w:t>nouvelle génération de livres numériques jeunesse</w:t>
      </w:r>
      <w:r>
        <w:t>, illustrés, interactifs et véritablement accessibles.</w:t>
      </w:r>
    </w:p>
    <w:p w14:paraId="0355D9F9" w14:textId="77777777" w:rsidR="00344C90" w:rsidRDefault="00344C90" w:rsidP="00344C90">
      <w:r>
        <w:t xml:space="preserve">Objectif : faire du livre numérique </w:t>
      </w:r>
      <w:r>
        <w:rPr>
          <w:b/>
        </w:rPr>
        <w:t>un outil de lecture inclusif</w:t>
      </w:r>
      <w:r>
        <w:t>, notamment pour les enfants présentant des troubles sensoriels, cognitifs ou du développement.</w:t>
      </w:r>
    </w:p>
    <w:p w14:paraId="0F97D903" w14:textId="5AF39834" w:rsidR="00344C90" w:rsidRDefault="00344C90" w:rsidP="00344C90">
      <w:r>
        <w:t xml:space="preserve">L’originalité de </w:t>
      </w:r>
      <w:proofErr w:type="spellStart"/>
      <w:r>
        <w:t>FPE</w:t>
      </w:r>
      <w:proofErr w:type="spellEnd"/>
      <w:r>
        <w:t xml:space="preserve"> réside dans sa </w:t>
      </w:r>
      <w:r>
        <w:rPr>
          <w:b/>
        </w:rPr>
        <w:t>double approche</w:t>
      </w:r>
      <w:r>
        <w:t> : éditoriale et technologique.</w:t>
      </w:r>
    </w:p>
    <w:p w14:paraId="4E22EC04" w14:textId="77777777" w:rsidR="00EC58A1" w:rsidRDefault="00EC58A1" w:rsidP="00344C90"/>
    <w:p w14:paraId="4F6CFA5E" w14:textId="77777777" w:rsidR="00344C90" w:rsidRDefault="00344C90" w:rsidP="00344C90">
      <w:pPr>
        <w:pStyle w:val="Titre3"/>
      </w:pPr>
      <w:r>
        <w:t>Genèse du projet</w:t>
      </w:r>
    </w:p>
    <w:p w14:paraId="22CDBD6B" w14:textId="77777777" w:rsidR="00344C90" w:rsidRDefault="00344C90" w:rsidP="00344C90">
      <w:r>
        <w:t>Plusieurs constats :</w:t>
      </w:r>
    </w:p>
    <w:p w14:paraId="49E88078" w14:textId="77777777" w:rsidR="00344C90" w:rsidRDefault="00344C90" w:rsidP="00B6704C">
      <w:pPr>
        <w:numPr>
          <w:ilvl w:val="0"/>
          <w:numId w:val="5"/>
        </w:numPr>
      </w:pPr>
      <w:r>
        <w:t xml:space="preserve">De nombreux enfants, notamment </w:t>
      </w:r>
      <w:proofErr w:type="spellStart"/>
      <w:r>
        <w:t>TSA</w:t>
      </w:r>
      <w:proofErr w:type="spellEnd"/>
      <w:r>
        <w:t>, DV, DYS ou porteurs de handicaps complexes, sont laissés de côté par l’édition jeunesse.</w:t>
      </w:r>
    </w:p>
    <w:p w14:paraId="77956A2F" w14:textId="77777777" w:rsidR="00344C90" w:rsidRDefault="00344C90" w:rsidP="00B6704C">
      <w:pPr>
        <w:numPr>
          <w:ilvl w:val="0"/>
          <w:numId w:val="5"/>
        </w:numPr>
      </w:pPr>
      <w:r>
        <w:t>Le livre numérique, malgré son potentiel, est encore peu pensé pour eux.</w:t>
      </w:r>
    </w:p>
    <w:p w14:paraId="3A17912C" w14:textId="77777777" w:rsidR="00344C90" w:rsidRDefault="00344C90" w:rsidP="00344C90">
      <w:r>
        <w:t xml:space="preserve">Entre 2017 et 2022, deux </w:t>
      </w:r>
      <w:r>
        <w:rPr>
          <w:b/>
        </w:rPr>
        <w:t>campagnes de tests</w:t>
      </w:r>
      <w:r>
        <w:t xml:space="preserve"> ont été menées avec des structures partenaires :</w:t>
      </w:r>
    </w:p>
    <w:p w14:paraId="352927D1" w14:textId="77777777" w:rsidR="00344C90" w:rsidRDefault="00344C90" w:rsidP="00B6704C">
      <w:pPr>
        <w:numPr>
          <w:ilvl w:val="0"/>
          <w:numId w:val="6"/>
        </w:numPr>
      </w:pPr>
      <w:proofErr w:type="gramStart"/>
      <w:r>
        <w:t>la</w:t>
      </w:r>
      <w:proofErr w:type="gramEnd"/>
      <w:r>
        <w:t xml:space="preserve"> </w:t>
      </w:r>
      <w:proofErr w:type="spellStart"/>
      <w:r>
        <w:t>SMAS</w:t>
      </w:r>
      <w:proofErr w:type="spellEnd"/>
      <w:r>
        <w:t xml:space="preserve"> à Genève</w:t>
      </w:r>
    </w:p>
    <w:p w14:paraId="06E946CF" w14:textId="77777777" w:rsidR="00344C90" w:rsidRDefault="00344C90" w:rsidP="00B6704C">
      <w:pPr>
        <w:numPr>
          <w:ilvl w:val="0"/>
          <w:numId w:val="6"/>
        </w:numPr>
      </w:pPr>
      <w:proofErr w:type="gramStart"/>
      <w:r>
        <w:t>l’Université</w:t>
      </w:r>
      <w:proofErr w:type="gramEnd"/>
      <w:r>
        <w:t xml:space="preserve"> de Lyon (</w:t>
      </w:r>
      <w:proofErr w:type="spellStart"/>
      <w:r>
        <w:t>DIPHE</w:t>
      </w:r>
      <w:proofErr w:type="spellEnd"/>
      <w:r>
        <w:t>).</w:t>
      </w:r>
    </w:p>
    <w:p w14:paraId="3E4E2A6C" w14:textId="77777777" w:rsidR="00344C90" w:rsidRDefault="00344C90" w:rsidP="00344C90">
      <w:r>
        <w:t xml:space="preserve">Ces tests ont permis de </w:t>
      </w:r>
      <w:r>
        <w:rPr>
          <w:b/>
        </w:rPr>
        <w:t>valider certaines hypothèses pédagogiques et ergonomiques</w:t>
      </w:r>
      <w:r>
        <w:t>.</w:t>
      </w:r>
    </w:p>
    <w:p w14:paraId="57BE460D" w14:textId="77777777" w:rsidR="00344C90" w:rsidRDefault="00344C90" w:rsidP="00344C90">
      <w:r>
        <w:t xml:space="preserve">En 2022, publication d’un premier EPUB3 enrichi - </w:t>
      </w:r>
      <w:r>
        <w:rPr>
          <w:i/>
        </w:rPr>
        <w:t>Émile veut une chauve-souris</w:t>
      </w:r>
      <w:r>
        <w:t xml:space="preserve"> – qui a reçu un </w:t>
      </w:r>
      <w:r>
        <w:rPr>
          <w:b/>
        </w:rPr>
        <w:t>Trophée de l’Édition</w:t>
      </w:r>
      <w:r>
        <w:t xml:space="preserve"> (Livre Hebdo).</w:t>
      </w:r>
    </w:p>
    <w:p w14:paraId="3992523D" w14:textId="6531CC9C" w:rsidR="00344C90" w:rsidRDefault="00344C90" w:rsidP="00344C90">
      <w:r>
        <w:t xml:space="preserve">Lancement de la </w:t>
      </w:r>
      <w:r>
        <w:rPr>
          <w:b/>
        </w:rPr>
        <w:t>collection Caméléon</w:t>
      </w:r>
      <w:r>
        <w:t xml:space="preserve">, et ouverture du projet </w:t>
      </w:r>
      <w:proofErr w:type="spellStart"/>
      <w:r>
        <w:t>FPE</w:t>
      </w:r>
      <w:proofErr w:type="spellEnd"/>
      <w:r>
        <w:t xml:space="preserve"> à une échelle européenne.</w:t>
      </w:r>
    </w:p>
    <w:p w14:paraId="4283760E" w14:textId="77777777" w:rsidR="00EC58A1" w:rsidRDefault="00EC58A1" w:rsidP="00344C90"/>
    <w:p w14:paraId="3D69CF1E" w14:textId="77777777" w:rsidR="00344C90" w:rsidRDefault="00344C90" w:rsidP="00344C90">
      <w:pPr>
        <w:pStyle w:val="Titre3"/>
      </w:pPr>
      <w:r>
        <w:lastRenderedPageBreak/>
        <w:t xml:space="preserve">Spécificités du format </w:t>
      </w:r>
      <w:proofErr w:type="spellStart"/>
      <w:r>
        <w:t>FPE</w:t>
      </w:r>
      <w:proofErr w:type="spellEnd"/>
    </w:p>
    <w:p w14:paraId="1F3B8D63" w14:textId="77777777" w:rsidR="00344C90" w:rsidRDefault="00344C90" w:rsidP="00344C90">
      <w:r>
        <w:t>Plusieurs innovations majeures :</w:t>
      </w:r>
    </w:p>
    <w:p w14:paraId="4AABE07D" w14:textId="77777777" w:rsidR="00344C90" w:rsidRDefault="00344C90" w:rsidP="00B6704C">
      <w:pPr>
        <w:numPr>
          <w:ilvl w:val="0"/>
          <w:numId w:val="7"/>
        </w:numPr>
        <w:pBdr>
          <w:top w:val="nil"/>
          <w:left w:val="nil"/>
          <w:bottom w:val="nil"/>
          <w:right w:val="nil"/>
          <w:between w:val="nil"/>
        </w:pBdr>
      </w:pPr>
      <w:r>
        <w:rPr>
          <w:b/>
          <w:color w:val="000000"/>
        </w:rPr>
        <w:t>Image vectorielle multicouche</w:t>
      </w:r>
      <w:r>
        <w:rPr>
          <w:b/>
          <w:color w:val="000000"/>
        </w:rPr>
        <w:br/>
      </w:r>
      <w:r>
        <w:rPr>
          <w:color w:val="000000"/>
        </w:rPr>
        <w:t xml:space="preserve">Chaque illustration est conçue en </w:t>
      </w:r>
      <w:r>
        <w:rPr>
          <w:b/>
          <w:color w:val="000000"/>
        </w:rPr>
        <w:t>couches superposées</w:t>
      </w:r>
      <w:r>
        <w:rPr>
          <w:color w:val="000000"/>
        </w:rPr>
        <w:t>, permettant plusieurs niveaux de simplification visuelle. Cela permet de s’adapter aux capacités perceptives de l’enfant, en affichant d’abord une forme générale, puis les détails progressivement.</w:t>
      </w:r>
    </w:p>
    <w:p w14:paraId="3ECFE6DD" w14:textId="77777777" w:rsidR="00344C90" w:rsidRDefault="00344C90" w:rsidP="00B6704C">
      <w:pPr>
        <w:numPr>
          <w:ilvl w:val="0"/>
          <w:numId w:val="8"/>
        </w:numPr>
        <w:pBdr>
          <w:top w:val="nil"/>
          <w:left w:val="nil"/>
          <w:bottom w:val="nil"/>
          <w:right w:val="nil"/>
          <w:between w:val="nil"/>
        </w:pBdr>
      </w:pPr>
      <w:r>
        <w:rPr>
          <w:b/>
          <w:color w:val="000000"/>
        </w:rPr>
        <w:t>Fonction zoom et pointage</w:t>
      </w:r>
      <w:r>
        <w:rPr>
          <w:b/>
          <w:color w:val="000000"/>
        </w:rPr>
        <w:br/>
      </w:r>
      <w:r>
        <w:rPr>
          <w:color w:val="000000"/>
        </w:rPr>
        <w:t xml:space="preserve">L’enfant peut explorer une image en </w:t>
      </w:r>
      <w:r>
        <w:rPr>
          <w:b/>
          <w:color w:val="000000"/>
        </w:rPr>
        <w:t>pointant une zone</w:t>
      </w:r>
      <w:r>
        <w:rPr>
          <w:color w:val="000000"/>
        </w:rPr>
        <w:t>, qui peut être isol</w:t>
      </w:r>
      <w:r w:rsidRPr="004B23DC">
        <w:t>é</w:t>
      </w:r>
      <w:r>
        <w:rPr>
          <w:color w:val="000000"/>
        </w:rPr>
        <w:t>e et s’agrandi</w:t>
      </w:r>
      <w:r w:rsidRPr="004B23DC">
        <w:t>r</w:t>
      </w:r>
      <w:r>
        <w:rPr>
          <w:color w:val="000000"/>
        </w:rPr>
        <w:t xml:space="preserve"> </w:t>
      </w:r>
      <w:r w:rsidRPr="004B23DC">
        <w:t>afin de</w:t>
      </w:r>
      <w:r>
        <w:rPr>
          <w:color w:val="000000"/>
        </w:rPr>
        <w:t xml:space="preserve"> deven</w:t>
      </w:r>
      <w:r w:rsidRPr="004B23DC">
        <w:t>ir</w:t>
      </w:r>
      <w:r>
        <w:rPr>
          <w:color w:val="000000"/>
        </w:rPr>
        <w:t xml:space="preserve"> plus lisible. Un outil précieux pour les enfants DYS ou avec trouble de l’attention.</w:t>
      </w:r>
    </w:p>
    <w:p w14:paraId="48D882C1" w14:textId="77777777" w:rsidR="00344C90" w:rsidRDefault="00344C90" w:rsidP="00B6704C">
      <w:pPr>
        <w:numPr>
          <w:ilvl w:val="0"/>
          <w:numId w:val="8"/>
        </w:numPr>
        <w:pBdr>
          <w:top w:val="nil"/>
          <w:left w:val="nil"/>
          <w:bottom w:val="nil"/>
          <w:right w:val="nil"/>
          <w:between w:val="nil"/>
        </w:pBdr>
      </w:pPr>
      <w:r>
        <w:rPr>
          <w:b/>
          <w:color w:val="000000"/>
        </w:rPr>
        <w:t>Ambiances sonores et bruitages</w:t>
      </w:r>
      <w:r>
        <w:rPr>
          <w:b/>
          <w:color w:val="000000"/>
        </w:rPr>
        <w:br/>
      </w:r>
      <w:r>
        <w:rPr>
          <w:color w:val="000000"/>
        </w:rPr>
        <w:t>Chaque page peut intégrer des sons contextuels, utiles à la compréhension ou à l’ancrage narratif.</w:t>
      </w:r>
    </w:p>
    <w:p w14:paraId="351CF11E" w14:textId="77777777" w:rsidR="00344C90" w:rsidRDefault="00344C90" w:rsidP="00B6704C">
      <w:pPr>
        <w:numPr>
          <w:ilvl w:val="0"/>
          <w:numId w:val="9"/>
        </w:numPr>
        <w:pBdr>
          <w:top w:val="nil"/>
          <w:left w:val="nil"/>
          <w:bottom w:val="nil"/>
          <w:right w:val="nil"/>
          <w:between w:val="nil"/>
        </w:pBdr>
      </w:pPr>
      <w:r>
        <w:rPr>
          <w:b/>
          <w:color w:val="000000"/>
        </w:rPr>
        <w:t>Animations simples et contextualisées</w:t>
      </w:r>
      <w:r>
        <w:rPr>
          <w:b/>
          <w:color w:val="000000"/>
        </w:rPr>
        <w:br/>
      </w:r>
      <w:r>
        <w:rPr>
          <w:color w:val="000000"/>
        </w:rPr>
        <w:t xml:space="preserve">Petits mouvements intégrés dans les images, exprimant une action </w:t>
      </w:r>
      <w:r>
        <w:rPr>
          <w:color w:val="000000"/>
        </w:rPr>
        <w:br/>
        <w:t>ou une émotion.</w:t>
      </w:r>
    </w:p>
    <w:p w14:paraId="325ADEEC" w14:textId="77777777" w:rsidR="00344C90" w:rsidRDefault="00344C90" w:rsidP="00344C90">
      <w:r>
        <w:t xml:space="preserve">Grâce à cette structuration, </w:t>
      </w:r>
      <w:r>
        <w:rPr>
          <w:b/>
        </w:rPr>
        <w:t>un seul fichier EPUB3</w:t>
      </w:r>
      <w:r>
        <w:t xml:space="preserve"> peut être lu par des enfants très différents, avec des besoins variés.</w:t>
      </w:r>
    </w:p>
    <w:p w14:paraId="6326C119" w14:textId="77777777" w:rsidR="00344C90" w:rsidRDefault="00344C90" w:rsidP="00344C90">
      <w:pPr>
        <w:pStyle w:val="Titre3"/>
      </w:pPr>
      <w:r>
        <w:t>Outils de production</w:t>
      </w:r>
    </w:p>
    <w:p w14:paraId="60CAD337" w14:textId="77777777" w:rsidR="00344C90" w:rsidRDefault="00344C90" w:rsidP="00344C90">
      <w:r>
        <w:t xml:space="preserve">Plusieurs outils </w:t>
      </w:r>
      <w:proofErr w:type="spellStart"/>
      <w:r>
        <w:t>opensource</w:t>
      </w:r>
      <w:proofErr w:type="spellEnd"/>
      <w:r>
        <w:t xml:space="preserve"> pour transcripteurs, éditeurs ou enseignants :</w:t>
      </w:r>
    </w:p>
    <w:p w14:paraId="6015DDD7" w14:textId="77777777" w:rsidR="00344C90" w:rsidRDefault="00344C90" w:rsidP="00881BFE">
      <w:pPr>
        <w:numPr>
          <w:ilvl w:val="0"/>
          <w:numId w:val="33"/>
        </w:numPr>
        <w:pBdr>
          <w:top w:val="nil"/>
          <w:left w:val="nil"/>
          <w:bottom w:val="nil"/>
          <w:right w:val="nil"/>
          <w:between w:val="nil"/>
        </w:pBdr>
        <w:rPr>
          <w:b/>
          <w:color w:val="000000"/>
        </w:rPr>
      </w:pPr>
      <w:proofErr w:type="spellStart"/>
      <w:r>
        <w:rPr>
          <w:b/>
          <w:color w:val="000000"/>
        </w:rPr>
        <w:t>FPE</w:t>
      </w:r>
      <w:proofErr w:type="spellEnd"/>
      <w:r>
        <w:rPr>
          <w:b/>
          <w:color w:val="000000"/>
        </w:rPr>
        <w:t xml:space="preserve"> Builder</w:t>
      </w:r>
    </w:p>
    <w:p w14:paraId="41EC5A6C" w14:textId="77777777" w:rsidR="00344C90" w:rsidRDefault="00344C90" w:rsidP="00881BFE">
      <w:pPr>
        <w:pStyle w:val="Paragraphedeliste"/>
        <w:numPr>
          <w:ilvl w:val="0"/>
          <w:numId w:val="143"/>
        </w:numPr>
      </w:pPr>
      <w:r>
        <w:t>Outil central de structuration.</w:t>
      </w:r>
    </w:p>
    <w:p w14:paraId="2355A87E" w14:textId="77777777" w:rsidR="00344C90" w:rsidRDefault="00344C90" w:rsidP="00881BFE">
      <w:pPr>
        <w:pStyle w:val="Paragraphedeliste"/>
        <w:numPr>
          <w:ilvl w:val="0"/>
          <w:numId w:val="143"/>
        </w:numPr>
      </w:pPr>
      <w:r>
        <w:t>Interface visuelle intuitive : assemble les textes, images, sons, calques.</w:t>
      </w:r>
    </w:p>
    <w:p w14:paraId="282DB9A6" w14:textId="77777777" w:rsidR="00344C90" w:rsidRDefault="00344C90" w:rsidP="00881BFE">
      <w:pPr>
        <w:pStyle w:val="Paragraphedeliste"/>
        <w:numPr>
          <w:ilvl w:val="0"/>
          <w:numId w:val="143"/>
        </w:numPr>
      </w:pPr>
      <w:r>
        <w:t>Produit automatiquement un fichier EPUB3 conforme.</w:t>
      </w:r>
    </w:p>
    <w:p w14:paraId="7D37E0E7" w14:textId="77777777" w:rsidR="00344C90" w:rsidRDefault="00344C90" w:rsidP="00881BFE">
      <w:pPr>
        <w:numPr>
          <w:ilvl w:val="0"/>
          <w:numId w:val="33"/>
        </w:numPr>
        <w:pBdr>
          <w:top w:val="nil"/>
          <w:left w:val="nil"/>
          <w:bottom w:val="nil"/>
          <w:right w:val="nil"/>
          <w:between w:val="nil"/>
        </w:pBdr>
        <w:rPr>
          <w:b/>
          <w:color w:val="000000"/>
        </w:rPr>
      </w:pPr>
      <w:r>
        <w:rPr>
          <w:b/>
          <w:color w:val="000000"/>
        </w:rPr>
        <w:t>Plugin Illustrator</w:t>
      </w:r>
    </w:p>
    <w:p w14:paraId="63BC08AF" w14:textId="77777777" w:rsidR="00344C90" w:rsidRDefault="00344C90" w:rsidP="00881BFE">
      <w:pPr>
        <w:pStyle w:val="Paragraphedeliste"/>
        <w:numPr>
          <w:ilvl w:val="0"/>
          <w:numId w:val="144"/>
        </w:numPr>
      </w:pPr>
      <w:r>
        <w:t>Extension dédiée à la création des illustrations multicouches.</w:t>
      </w:r>
    </w:p>
    <w:p w14:paraId="3FA60AB3" w14:textId="77777777" w:rsidR="00344C90" w:rsidRDefault="00344C90" w:rsidP="00881BFE">
      <w:pPr>
        <w:pStyle w:val="Paragraphedeliste"/>
        <w:numPr>
          <w:ilvl w:val="0"/>
          <w:numId w:val="144"/>
        </w:numPr>
      </w:pPr>
      <w:r>
        <w:t>Gère l’affichage et l’export en SVG interactif.</w:t>
      </w:r>
    </w:p>
    <w:p w14:paraId="5FF548CC" w14:textId="77777777" w:rsidR="00344C90" w:rsidRDefault="00344C90" w:rsidP="00881BFE">
      <w:pPr>
        <w:pStyle w:val="Paragraphedeliste"/>
        <w:numPr>
          <w:ilvl w:val="0"/>
          <w:numId w:val="144"/>
        </w:numPr>
      </w:pPr>
      <w:r>
        <w:t>Facilite le travail des illustrateurs, prévisualisation de ses niveaux.</w:t>
      </w:r>
    </w:p>
    <w:p w14:paraId="5FF696CB" w14:textId="77777777" w:rsidR="00344C90" w:rsidRDefault="00344C90" w:rsidP="00881BFE">
      <w:pPr>
        <w:numPr>
          <w:ilvl w:val="0"/>
          <w:numId w:val="33"/>
        </w:numPr>
        <w:pBdr>
          <w:top w:val="nil"/>
          <w:left w:val="nil"/>
          <w:bottom w:val="nil"/>
          <w:right w:val="nil"/>
          <w:between w:val="nil"/>
        </w:pBdr>
        <w:rPr>
          <w:b/>
          <w:color w:val="000000"/>
        </w:rPr>
      </w:pPr>
      <w:r>
        <w:rPr>
          <w:b/>
          <w:color w:val="000000"/>
        </w:rPr>
        <w:t>Plugin Animation (en cours de finalisation)</w:t>
      </w:r>
    </w:p>
    <w:p w14:paraId="1203DE0A" w14:textId="77777777" w:rsidR="00344C90" w:rsidRDefault="00344C90" w:rsidP="00881BFE">
      <w:pPr>
        <w:pStyle w:val="Paragraphedeliste"/>
        <w:numPr>
          <w:ilvl w:val="0"/>
          <w:numId w:val="145"/>
        </w:numPr>
      </w:pPr>
      <w:r>
        <w:t>Permet d’ajouter des animations simples (apparition, glissement, zoom…).</w:t>
      </w:r>
    </w:p>
    <w:p w14:paraId="3969D583" w14:textId="77777777" w:rsidR="00344C90" w:rsidRDefault="00344C90" w:rsidP="00881BFE">
      <w:pPr>
        <w:pStyle w:val="Paragraphedeliste"/>
        <w:numPr>
          <w:ilvl w:val="0"/>
          <w:numId w:val="145"/>
        </w:numPr>
      </w:pPr>
      <w:r>
        <w:lastRenderedPageBreak/>
        <w:t>Utilisable par des non-codeurs, avec des paramétrages prévus pour l’accessibilité.</w:t>
      </w:r>
    </w:p>
    <w:p w14:paraId="2C30DF0E" w14:textId="77777777" w:rsidR="00344C90" w:rsidRDefault="00344C90" w:rsidP="00344C90">
      <w:r>
        <w:t xml:space="preserve">Outils accompagnés de </w:t>
      </w:r>
      <w:r>
        <w:rPr>
          <w:b/>
        </w:rPr>
        <w:t>guides, tutoriels, et webinaires</w:t>
      </w:r>
      <w:r>
        <w:t xml:space="preserve"> disponibles gratuitement sur le site du projet : </w:t>
      </w:r>
      <w:hyperlink r:id="rId8">
        <w:r>
          <w:rPr>
            <w:color w:val="0000FF"/>
            <w:u w:val="single"/>
          </w:rPr>
          <w:t>https ://flexpictureebook.eu</w:t>
        </w:r>
      </w:hyperlink>
    </w:p>
    <w:p w14:paraId="69E9D51B" w14:textId="77777777" w:rsidR="00344C90" w:rsidRDefault="00344C90" w:rsidP="00344C90">
      <w:pPr>
        <w:pStyle w:val="Titre3"/>
      </w:pPr>
      <w:r>
        <w:t>Ressources pédagogiques</w:t>
      </w:r>
    </w:p>
    <w:p w14:paraId="4AA14F6A" w14:textId="77777777" w:rsidR="00344C90" w:rsidRDefault="00344C90" w:rsidP="00344C90">
      <w:r>
        <w:t>Un environnement pédagogique complet :</w:t>
      </w:r>
    </w:p>
    <w:p w14:paraId="297070D9" w14:textId="77777777" w:rsidR="00344C90" w:rsidRDefault="00344C90" w:rsidP="00881BFE">
      <w:pPr>
        <w:numPr>
          <w:ilvl w:val="0"/>
          <w:numId w:val="10"/>
        </w:numPr>
      </w:pPr>
      <w:r>
        <w:t>Fiches pour les enseignants,</w:t>
      </w:r>
    </w:p>
    <w:p w14:paraId="59A5F86B" w14:textId="77777777" w:rsidR="00344C90" w:rsidRDefault="00344C90" w:rsidP="00881BFE">
      <w:pPr>
        <w:numPr>
          <w:ilvl w:val="0"/>
          <w:numId w:val="10"/>
        </w:numPr>
      </w:pPr>
      <w:r>
        <w:t>Activités associées (coloriages, découpages, dessins en relief),</w:t>
      </w:r>
    </w:p>
    <w:p w14:paraId="4F37F491" w14:textId="77777777" w:rsidR="00344C90" w:rsidRDefault="00344C90" w:rsidP="00881BFE">
      <w:pPr>
        <w:numPr>
          <w:ilvl w:val="0"/>
          <w:numId w:val="10"/>
        </w:numPr>
      </w:pPr>
      <w:r>
        <w:t>Recommandations pour concevoir des images accessibles,</w:t>
      </w:r>
    </w:p>
    <w:p w14:paraId="30AE3465" w14:textId="77777777" w:rsidR="00344C90" w:rsidRDefault="00344C90" w:rsidP="00881BFE">
      <w:pPr>
        <w:numPr>
          <w:ilvl w:val="0"/>
          <w:numId w:val="10"/>
        </w:numPr>
      </w:pPr>
      <w:r>
        <w:t>Webinaires thématiques (</w:t>
      </w:r>
      <w:r>
        <w:rPr>
          <w:i/>
        </w:rPr>
        <w:t>Autisme et lecture</w:t>
      </w:r>
      <w:r>
        <w:t xml:space="preserve">, </w:t>
      </w:r>
      <w:proofErr w:type="spellStart"/>
      <w:r>
        <w:rPr>
          <w:i/>
        </w:rPr>
        <w:t>FPE</w:t>
      </w:r>
      <w:proofErr w:type="spellEnd"/>
      <w:r>
        <w:rPr>
          <w:i/>
        </w:rPr>
        <w:t xml:space="preserve"> en classe</w:t>
      </w:r>
      <w:r>
        <w:t>, etc.).</w:t>
      </w:r>
    </w:p>
    <w:p w14:paraId="261CD8BD" w14:textId="77777777" w:rsidR="00344C90" w:rsidRDefault="00344C90" w:rsidP="00344C90">
      <w:r>
        <w:t xml:space="preserve">Objectif : </w:t>
      </w:r>
      <w:r>
        <w:rPr>
          <w:b/>
        </w:rPr>
        <w:t xml:space="preserve">faire du </w:t>
      </w:r>
      <w:proofErr w:type="spellStart"/>
      <w:r>
        <w:rPr>
          <w:b/>
        </w:rPr>
        <w:t>FPE</w:t>
      </w:r>
      <w:proofErr w:type="spellEnd"/>
      <w:r>
        <w:rPr>
          <w:b/>
        </w:rPr>
        <w:t xml:space="preserve"> un outil vraiment utilisable sur le terrain</w:t>
      </w:r>
      <w:r>
        <w:t>, dans les écoles, les centres de soins, les médiathèques. »</w:t>
      </w:r>
    </w:p>
    <w:p w14:paraId="3BB3A087" w14:textId="77777777" w:rsidR="00344C90" w:rsidRDefault="00344C90" w:rsidP="00344C90">
      <w:pPr>
        <w:pStyle w:val="Titre3"/>
      </w:pPr>
      <w:r>
        <w:t>Reconnaissance et perspectives</w:t>
      </w:r>
    </w:p>
    <w:p w14:paraId="75223B06" w14:textId="77777777" w:rsidR="00344C90" w:rsidRDefault="00344C90" w:rsidP="00344C90">
      <w:r>
        <w:t>Au niveau européen :</w:t>
      </w:r>
    </w:p>
    <w:p w14:paraId="3D3F492B" w14:textId="77777777" w:rsidR="00344C90" w:rsidRDefault="00344C90" w:rsidP="00881BFE">
      <w:pPr>
        <w:numPr>
          <w:ilvl w:val="0"/>
          <w:numId w:val="12"/>
        </w:numPr>
      </w:pPr>
      <w:r>
        <w:t xml:space="preserve">Présentation à la </w:t>
      </w:r>
      <w:r>
        <w:rPr>
          <w:b/>
        </w:rPr>
        <w:t>Foire de Bologne</w:t>
      </w:r>
      <w:r>
        <w:t>,</w:t>
      </w:r>
    </w:p>
    <w:p w14:paraId="3FE6D75B" w14:textId="77777777" w:rsidR="00344C90" w:rsidRDefault="00344C90" w:rsidP="00881BFE">
      <w:pPr>
        <w:numPr>
          <w:ilvl w:val="0"/>
          <w:numId w:val="12"/>
        </w:numPr>
      </w:pPr>
      <w:r>
        <w:t xml:space="preserve">Partenariat avec </w:t>
      </w:r>
      <w:r>
        <w:rPr>
          <w:b/>
        </w:rPr>
        <w:t>Erikson Éditions</w:t>
      </w:r>
      <w:r>
        <w:t xml:space="preserve"> (Italie),</w:t>
      </w:r>
    </w:p>
    <w:p w14:paraId="15E084A5" w14:textId="77777777" w:rsidR="00344C90" w:rsidRDefault="00344C90" w:rsidP="00881BFE">
      <w:pPr>
        <w:numPr>
          <w:ilvl w:val="0"/>
          <w:numId w:val="12"/>
        </w:numPr>
      </w:pPr>
      <w:r>
        <w:t>Collaborations en cours avec des éditeurs lituaniens et autrichiens.</w:t>
      </w:r>
    </w:p>
    <w:p w14:paraId="614D6576" w14:textId="77777777" w:rsidR="00344C90" w:rsidRDefault="00344C90" w:rsidP="00344C90">
      <w:r>
        <w:t xml:space="preserve">En France : </w:t>
      </w:r>
    </w:p>
    <w:p w14:paraId="713A508F" w14:textId="77777777" w:rsidR="00344C90" w:rsidRDefault="00344C90" w:rsidP="00881BFE">
      <w:pPr>
        <w:numPr>
          <w:ilvl w:val="0"/>
          <w:numId w:val="34"/>
        </w:numPr>
        <w:pBdr>
          <w:top w:val="nil"/>
          <w:left w:val="nil"/>
          <w:bottom w:val="nil"/>
          <w:right w:val="nil"/>
          <w:between w:val="nil"/>
        </w:pBdr>
      </w:pPr>
      <w:r>
        <w:rPr>
          <w:b/>
          <w:color w:val="000000"/>
        </w:rPr>
        <w:t>Échanges avec le Syndicat National de l’Édition</w:t>
      </w:r>
      <w:r>
        <w:rPr>
          <w:color w:val="000000"/>
        </w:rPr>
        <w:t xml:space="preserve"> (</w:t>
      </w:r>
      <w:proofErr w:type="spellStart"/>
      <w:r>
        <w:rPr>
          <w:color w:val="000000"/>
        </w:rPr>
        <w:t>SNE</w:t>
      </w:r>
      <w:proofErr w:type="spellEnd"/>
      <w:r>
        <w:rPr>
          <w:color w:val="000000"/>
        </w:rPr>
        <w:t>) pour sensibiliser les éditeurs à ces outils.</w:t>
      </w:r>
    </w:p>
    <w:p w14:paraId="65315EFB" w14:textId="77777777" w:rsidR="00344C90" w:rsidRDefault="00344C90" w:rsidP="00881BFE">
      <w:pPr>
        <w:numPr>
          <w:ilvl w:val="0"/>
          <w:numId w:val="34"/>
        </w:numPr>
        <w:pBdr>
          <w:top w:val="nil"/>
          <w:left w:val="nil"/>
          <w:bottom w:val="nil"/>
          <w:right w:val="nil"/>
          <w:between w:val="nil"/>
        </w:pBdr>
      </w:pPr>
      <w:r>
        <w:rPr>
          <w:color w:val="000000"/>
        </w:rPr>
        <w:t xml:space="preserve">Actions de formation dans les </w:t>
      </w:r>
      <w:proofErr w:type="spellStart"/>
      <w:r>
        <w:rPr>
          <w:color w:val="000000"/>
        </w:rPr>
        <w:t>ESMS</w:t>
      </w:r>
      <w:proofErr w:type="spellEnd"/>
      <w:r>
        <w:rPr>
          <w:color w:val="000000"/>
        </w:rPr>
        <w:t>, où les retours sont très encourageants.</w:t>
      </w:r>
    </w:p>
    <w:p w14:paraId="3215A5B7" w14:textId="77777777" w:rsidR="00344C90" w:rsidRDefault="00344C90" w:rsidP="00344C90">
      <w:pPr>
        <w:pStyle w:val="Titre3"/>
      </w:pPr>
      <w:r>
        <w:t>Conclusion</w:t>
      </w:r>
    </w:p>
    <w:p w14:paraId="038331DB" w14:textId="77777777" w:rsidR="00344C90" w:rsidRDefault="00344C90" w:rsidP="00344C90">
      <w:r>
        <w:t xml:space="preserve">Flex Picture Ebook, ce n’est pas seulement une technologie : c’est </w:t>
      </w:r>
      <w:r>
        <w:rPr>
          <w:b/>
        </w:rPr>
        <w:t>une nouvelle manière de concevoir le livre jeunesse adapté</w:t>
      </w:r>
      <w:r>
        <w:t>.</w:t>
      </w:r>
    </w:p>
    <w:p w14:paraId="5B1C3FE6" w14:textId="77777777" w:rsidR="00344C90" w:rsidRDefault="00344C90" w:rsidP="00344C90">
      <w:r>
        <w:t xml:space="preserve">Il s’agit d’un </w:t>
      </w:r>
      <w:r>
        <w:rPr>
          <w:b/>
        </w:rPr>
        <w:t>modèle collaboratif</w:t>
      </w:r>
      <w:r>
        <w:t>, accessible aux éditeurs, aux enseignants, aux transcripteurs.</w:t>
      </w:r>
    </w:p>
    <w:p w14:paraId="65CC543C" w14:textId="77777777" w:rsidR="00344C90" w:rsidRDefault="00344C90" w:rsidP="00344C90">
      <w:r>
        <w:lastRenderedPageBreak/>
        <w:t xml:space="preserve">Un projet qui mêle </w:t>
      </w:r>
      <w:r>
        <w:rPr>
          <w:b/>
        </w:rPr>
        <w:t>exigence éditoriale, créativité et accessibilité</w:t>
      </w:r>
      <w:r>
        <w:t xml:space="preserve">, pour que la lecture soit une joie partagée, quel que soit le profil du lecteur. </w:t>
      </w:r>
    </w:p>
    <w:p w14:paraId="6AC88166" w14:textId="77777777" w:rsidR="00344C90" w:rsidRDefault="00344C90" w:rsidP="00344C90">
      <w:pPr>
        <w:pStyle w:val="Titre3"/>
      </w:pPr>
      <w:r>
        <w:t xml:space="preserve">Questions / échanges </w:t>
      </w:r>
    </w:p>
    <w:p w14:paraId="29190CB5" w14:textId="77777777" w:rsidR="00344C90" w:rsidRDefault="00344C90" w:rsidP="00881BFE">
      <w:pPr>
        <w:numPr>
          <w:ilvl w:val="0"/>
          <w:numId w:val="11"/>
        </w:numPr>
        <w:pBdr>
          <w:top w:val="nil"/>
          <w:left w:val="nil"/>
          <w:bottom w:val="nil"/>
          <w:right w:val="nil"/>
          <w:between w:val="nil"/>
        </w:pBdr>
      </w:pPr>
      <w:r>
        <w:rPr>
          <w:color w:val="000000"/>
        </w:rPr>
        <w:t>Quel est le temps nécessaire pour adapter un album au format Flex Picture Ebook ?</w:t>
      </w:r>
    </w:p>
    <w:p w14:paraId="41094FE6" w14:textId="77777777" w:rsidR="00344C90" w:rsidRDefault="00344C90" w:rsidP="00881BFE">
      <w:pPr>
        <w:numPr>
          <w:ilvl w:val="1"/>
          <w:numId w:val="11"/>
        </w:numPr>
        <w:pBdr>
          <w:top w:val="nil"/>
          <w:left w:val="nil"/>
          <w:bottom w:val="nil"/>
          <w:right w:val="nil"/>
          <w:between w:val="nil"/>
        </w:pBdr>
      </w:pPr>
      <w:r>
        <w:rPr>
          <w:color w:val="000000"/>
        </w:rPr>
        <w:t xml:space="preserve">AB : Au départ, le travail se faisait de manière très artisanale, ce qui prenait beaucoup de temps, surtout parce que les membres de l’équipe étaient déjà mobilisés sur d'autres projets. </w:t>
      </w:r>
      <w:r>
        <w:rPr>
          <w:color w:val="000000"/>
        </w:rPr>
        <w:br/>
        <w:t>Aujourd'hui, grâce aux logiciels et aux plugins, le processus est nettement plus rapide. Le principal facteur de durée reste le temps consacré à la réalisation des dessins. Une fois ceux-ci terminés, le montage du livre peut se faire en une journée.</w:t>
      </w:r>
    </w:p>
    <w:p w14:paraId="1D4B03B9" w14:textId="77777777" w:rsidR="00344C90" w:rsidRDefault="00344C90" w:rsidP="00881BFE">
      <w:pPr>
        <w:numPr>
          <w:ilvl w:val="1"/>
          <w:numId w:val="11"/>
        </w:numPr>
        <w:pBdr>
          <w:top w:val="nil"/>
          <w:left w:val="nil"/>
          <w:bottom w:val="nil"/>
          <w:right w:val="nil"/>
          <w:between w:val="nil"/>
        </w:pBdr>
      </w:pPr>
      <w:r>
        <w:rPr>
          <w:color w:val="000000"/>
        </w:rPr>
        <w:t xml:space="preserve">NB : Je confirme puisque nous </w:t>
      </w:r>
      <w:r w:rsidRPr="004B23DC">
        <w:t>commençons</w:t>
      </w:r>
      <w:r>
        <w:rPr>
          <w:color w:val="000000"/>
        </w:rPr>
        <w:t xml:space="preserve"> actuellement la fabrication d</w:t>
      </w:r>
      <w:r w:rsidRPr="004B23DC">
        <w:t xml:space="preserve">’un </w:t>
      </w:r>
      <w:proofErr w:type="spellStart"/>
      <w:r w:rsidRPr="004B23DC">
        <w:t>FPE</w:t>
      </w:r>
      <w:proofErr w:type="spellEnd"/>
      <w:r w:rsidRPr="004B23DC">
        <w:t xml:space="preserve"> dans mon service</w:t>
      </w:r>
      <w:r>
        <w:rPr>
          <w:color w:val="000000"/>
        </w:rPr>
        <w:t xml:space="preserve">, la partie dessin est exigeante, mais le résultat en vaut la peine. Nous avons testé les livres </w:t>
      </w:r>
      <w:proofErr w:type="spellStart"/>
      <w:r>
        <w:rPr>
          <w:color w:val="000000"/>
        </w:rPr>
        <w:t>FPE</w:t>
      </w:r>
      <w:proofErr w:type="spellEnd"/>
      <w:r>
        <w:rPr>
          <w:color w:val="000000"/>
        </w:rPr>
        <w:t xml:space="preserve"> dans toutes nos classes à l’IJA Toulouse et dans des classes en inclusion. Les retours ont été unanimement positifs, que ce soit pour les enfants déficients visuels, les élèves avec ou sans difficultés de lecture, ou encore ceux avec ou sans appétence pour le numérique. </w:t>
      </w:r>
      <w:r>
        <w:rPr>
          <w:color w:val="000000"/>
        </w:rPr>
        <w:br/>
        <w:t>Ces albums ont fédéré une grande diversité d’élèves et ont suscité un véritable enthousiasme des enseignants. C’est très long à produire, mais vraiment très riche pédagogiquement. Anaïs développe des solutions pour alléger ce processus.</w:t>
      </w:r>
    </w:p>
    <w:p w14:paraId="61DA8987" w14:textId="77777777" w:rsidR="00344C90" w:rsidRDefault="00344C90" w:rsidP="00344C90"/>
    <w:p w14:paraId="17DAD829" w14:textId="77777777" w:rsidR="00344C90" w:rsidRDefault="00344C90" w:rsidP="00881BFE">
      <w:pPr>
        <w:numPr>
          <w:ilvl w:val="0"/>
          <w:numId w:val="11"/>
        </w:numPr>
        <w:pBdr>
          <w:top w:val="nil"/>
          <w:left w:val="nil"/>
          <w:bottom w:val="nil"/>
          <w:right w:val="nil"/>
          <w:between w:val="nil"/>
        </w:pBdr>
      </w:pPr>
      <w:r>
        <w:rPr>
          <w:color w:val="000000"/>
        </w:rPr>
        <w:t>Est-il prévu que les plugins soient compatibles avec des logiciels gratuits ?</w:t>
      </w:r>
    </w:p>
    <w:p w14:paraId="41A367C0" w14:textId="77777777" w:rsidR="00344C90" w:rsidRDefault="00344C90" w:rsidP="00881BFE">
      <w:pPr>
        <w:numPr>
          <w:ilvl w:val="1"/>
          <w:numId w:val="11"/>
        </w:numPr>
        <w:pBdr>
          <w:top w:val="nil"/>
          <w:left w:val="nil"/>
          <w:bottom w:val="nil"/>
          <w:right w:val="nil"/>
          <w:between w:val="nil"/>
        </w:pBdr>
      </w:pPr>
      <w:r>
        <w:rPr>
          <w:color w:val="000000"/>
        </w:rPr>
        <w:t>AB : Pour l’instant, les outils ont été développés dans le cadre du projet européen sur Adobe Illustrator, car la majorité des graphistes professionnels utilisent cette suite. Toutefois, le projet reste ouvert : si des développeurs sont prêts à créer des versions compatibles avec des logiciels gratuits, rien ne s’y oppose. Les plugins ne sont pas propriétaires, et le format est conçu pour rester accessible et adaptable.</w:t>
      </w:r>
    </w:p>
    <w:p w14:paraId="34CFF5D6" w14:textId="77777777" w:rsidR="00344C90" w:rsidRDefault="00344C90" w:rsidP="00344C90">
      <w:r>
        <w:br w:type="page"/>
      </w:r>
    </w:p>
    <w:p w14:paraId="2916D85A" w14:textId="77777777" w:rsidR="00344C90" w:rsidRDefault="00344C90" w:rsidP="00344C90">
      <w:pPr>
        <w:pStyle w:val="Titre1"/>
      </w:pPr>
      <w:r>
        <w:lastRenderedPageBreak/>
        <w:t>Quelle complémentarité entre éditeurs et transcripteurs-adaptateurs ?</w:t>
      </w:r>
    </w:p>
    <w:p w14:paraId="6C76C4B7" w14:textId="77777777" w:rsidR="00344C90" w:rsidRDefault="00344C90" w:rsidP="00344C90">
      <w:pPr>
        <w:pStyle w:val="Titre2"/>
      </w:pPr>
      <w:r>
        <w:t>Un exemple suisse de collaboration(s) entre un service de transcription-adaptation et des éditeurs d’ouvrages scolaires</w:t>
      </w:r>
    </w:p>
    <w:p w14:paraId="2365A063" w14:textId="77777777" w:rsidR="00344C90" w:rsidRDefault="00344C90" w:rsidP="00344C90">
      <w:r>
        <w:rPr>
          <w:b/>
        </w:rPr>
        <w:t xml:space="preserve">Fabienne </w:t>
      </w:r>
      <w:proofErr w:type="spellStart"/>
      <w:r>
        <w:rPr>
          <w:b/>
        </w:rPr>
        <w:t>SYPOWSKI</w:t>
      </w:r>
      <w:proofErr w:type="spellEnd"/>
      <w:r>
        <w:t>, Responsable du Centre Technique en Adaptation et Accessibilité (</w:t>
      </w:r>
      <w:proofErr w:type="spellStart"/>
      <w:r>
        <w:t>CTAA</w:t>
      </w:r>
      <w:proofErr w:type="spellEnd"/>
      <w:r>
        <w:t xml:space="preserve">), </w:t>
      </w:r>
      <w:proofErr w:type="spellStart"/>
      <w:r>
        <w:t>CPHV</w:t>
      </w:r>
      <w:proofErr w:type="spellEnd"/>
      <w:r>
        <w:t xml:space="preserve"> – Lausanne (Suisse)</w:t>
      </w:r>
    </w:p>
    <w:p w14:paraId="0CC6ABD7" w14:textId="77777777" w:rsidR="00344C90" w:rsidRDefault="00344C90" w:rsidP="00344C90"/>
    <w:p w14:paraId="3CBB2196" w14:textId="77777777" w:rsidR="00344C90" w:rsidRDefault="00344C90" w:rsidP="00344C90">
      <w:r>
        <w:t xml:space="preserve">Expérience de terrain, menée en </w:t>
      </w:r>
      <w:r>
        <w:rPr>
          <w:b/>
        </w:rPr>
        <w:t>Suisse romande</w:t>
      </w:r>
      <w:r>
        <w:t xml:space="preserve">, sur la </w:t>
      </w:r>
      <w:r>
        <w:rPr>
          <w:b/>
        </w:rPr>
        <w:t>coopération entre un service de transcription scolaire et les éditeurs</w:t>
      </w:r>
      <w:r>
        <w:t>.</w:t>
      </w:r>
    </w:p>
    <w:p w14:paraId="72044018" w14:textId="6F2D41C7" w:rsidR="00344C90" w:rsidRDefault="00344C90" w:rsidP="00344C90">
      <w:r>
        <w:t>Le Centre Pédagogique pour Élèves Déficients de la Vue (</w:t>
      </w:r>
      <w:proofErr w:type="spellStart"/>
      <w:r>
        <w:t>CPHV</w:t>
      </w:r>
      <w:proofErr w:type="spellEnd"/>
      <w:r>
        <w:t xml:space="preserve">) de Lausanne accompagne une centaine d’élèves dans plusieurs cantons romands, de l’école primaire jusqu’au post-obligatoire. </w:t>
      </w:r>
    </w:p>
    <w:p w14:paraId="364151D3" w14:textId="77777777" w:rsidR="00EC58A1" w:rsidRDefault="00EC58A1" w:rsidP="00344C90"/>
    <w:p w14:paraId="281BD94C" w14:textId="77777777" w:rsidR="00344C90" w:rsidRDefault="00344C90" w:rsidP="00344C90">
      <w:pPr>
        <w:pStyle w:val="Titre3"/>
      </w:pPr>
      <w:r>
        <w:t>Contexte suisse</w:t>
      </w:r>
    </w:p>
    <w:p w14:paraId="4F6C06C2" w14:textId="77777777" w:rsidR="00344C90" w:rsidRDefault="00344C90" w:rsidP="00344C90">
      <w:r>
        <w:t xml:space="preserve">En Suisse romande, l’accompagnement des élèves DV repose sur </w:t>
      </w:r>
      <w:r>
        <w:rPr>
          <w:b/>
        </w:rPr>
        <w:t>deux services</w:t>
      </w:r>
      <w:r>
        <w:t> :</w:t>
      </w:r>
    </w:p>
    <w:p w14:paraId="7E4C2B9F" w14:textId="77777777" w:rsidR="00344C90" w:rsidRDefault="00344C90" w:rsidP="00881BFE">
      <w:pPr>
        <w:numPr>
          <w:ilvl w:val="0"/>
          <w:numId w:val="13"/>
        </w:numPr>
      </w:pPr>
      <w:r>
        <w:t xml:space="preserve">Le </w:t>
      </w:r>
      <w:proofErr w:type="spellStart"/>
      <w:r>
        <w:rPr>
          <w:b/>
        </w:rPr>
        <w:t>CCDV</w:t>
      </w:r>
      <w:proofErr w:type="spellEnd"/>
      <w:r>
        <w:t xml:space="preserve"> à Genève (une transcriptrice à 50 %),</w:t>
      </w:r>
    </w:p>
    <w:p w14:paraId="4B326939" w14:textId="77777777" w:rsidR="00344C90" w:rsidRDefault="00344C90" w:rsidP="00881BFE">
      <w:pPr>
        <w:numPr>
          <w:ilvl w:val="0"/>
          <w:numId w:val="13"/>
        </w:numPr>
      </w:pPr>
      <w:r>
        <w:t xml:space="preserve">Le </w:t>
      </w:r>
      <w:proofErr w:type="spellStart"/>
      <w:r>
        <w:rPr>
          <w:b/>
        </w:rPr>
        <w:t>CPHV</w:t>
      </w:r>
      <w:proofErr w:type="spellEnd"/>
      <w:r>
        <w:t xml:space="preserve"> à Lausanne, pour tous les autres cantons francophones.</w:t>
      </w:r>
    </w:p>
    <w:p w14:paraId="67FB904A" w14:textId="77777777" w:rsidR="00344C90" w:rsidRDefault="00344C90" w:rsidP="00344C90">
      <w:r>
        <w:t xml:space="preserve">Le </w:t>
      </w:r>
      <w:proofErr w:type="spellStart"/>
      <w:r>
        <w:t>CPHV</w:t>
      </w:r>
      <w:proofErr w:type="spellEnd"/>
      <w:r>
        <w:t xml:space="preserve"> emploie :</w:t>
      </w:r>
    </w:p>
    <w:p w14:paraId="38DB45E5" w14:textId="77777777" w:rsidR="00344C90" w:rsidRDefault="00344C90" w:rsidP="00881BFE">
      <w:pPr>
        <w:numPr>
          <w:ilvl w:val="0"/>
          <w:numId w:val="14"/>
        </w:numPr>
      </w:pPr>
      <w:r>
        <w:t>5 transcripteurs-adaptateurs,</w:t>
      </w:r>
    </w:p>
    <w:p w14:paraId="4F1521F4" w14:textId="77777777" w:rsidR="00344C90" w:rsidRDefault="00344C90" w:rsidP="00881BFE">
      <w:pPr>
        <w:numPr>
          <w:ilvl w:val="0"/>
          <w:numId w:val="14"/>
        </w:numPr>
      </w:pPr>
      <w:r>
        <w:t>2 techniciennes d’aide à la transcription,</w:t>
      </w:r>
    </w:p>
    <w:p w14:paraId="78C47D95" w14:textId="77777777" w:rsidR="00344C90" w:rsidRDefault="00344C90" w:rsidP="00881BFE">
      <w:pPr>
        <w:numPr>
          <w:ilvl w:val="0"/>
          <w:numId w:val="14"/>
        </w:numPr>
      </w:pPr>
      <w:r>
        <w:t>1 référente éditeurs (poste à 10 %),</w:t>
      </w:r>
    </w:p>
    <w:p w14:paraId="2512A535" w14:textId="77777777" w:rsidR="00344C90" w:rsidRDefault="00344C90" w:rsidP="00881BFE">
      <w:pPr>
        <w:numPr>
          <w:ilvl w:val="0"/>
          <w:numId w:val="14"/>
        </w:numPr>
      </w:pPr>
      <w:proofErr w:type="gramStart"/>
      <w:r>
        <w:t>une</w:t>
      </w:r>
      <w:proofErr w:type="gramEnd"/>
      <w:r>
        <w:t xml:space="preserve"> équipe d’enseignants spécialisés.</w:t>
      </w:r>
    </w:p>
    <w:p w14:paraId="5758A144" w14:textId="77777777" w:rsidR="00344C90" w:rsidRDefault="00344C90" w:rsidP="00344C90">
      <w:r>
        <w:t xml:space="preserve">Les adaptations se font en interne, selon les besoins des élèves suivis, avec une gestion centralisée via notre </w:t>
      </w:r>
      <w:r>
        <w:rPr>
          <w:b/>
        </w:rPr>
        <w:t>ERP maison</w:t>
      </w:r>
      <w:r>
        <w:t xml:space="preserve"> (système de gestion intégré).</w:t>
      </w:r>
    </w:p>
    <w:p w14:paraId="7E2FA4B0" w14:textId="77777777" w:rsidR="00344C90" w:rsidRDefault="00344C90" w:rsidP="00344C90">
      <w:pPr>
        <w:pStyle w:val="Titre3"/>
      </w:pPr>
      <w:r>
        <w:t>Spécificités de l’édition scolaire en Suisse romande</w:t>
      </w:r>
    </w:p>
    <w:p w14:paraId="04CDDEDD" w14:textId="77777777" w:rsidR="00344C90" w:rsidRDefault="00344C90" w:rsidP="00344C90">
      <w:r>
        <w:t xml:space="preserve">Édition scolaire très structurée autour de la </w:t>
      </w:r>
      <w:proofErr w:type="spellStart"/>
      <w:r>
        <w:rPr>
          <w:b/>
        </w:rPr>
        <w:t>CIIP</w:t>
      </w:r>
      <w:proofErr w:type="spellEnd"/>
      <w:r>
        <w:t xml:space="preserve"> (Conférence Intercantonale de l’Instruction Publique), qui élabore :</w:t>
      </w:r>
    </w:p>
    <w:p w14:paraId="68EB7F8D" w14:textId="77777777" w:rsidR="00344C90" w:rsidRDefault="00344C90" w:rsidP="00881BFE">
      <w:pPr>
        <w:numPr>
          <w:ilvl w:val="0"/>
          <w:numId w:val="15"/>
        </w:numPr>
      </w:pPr>
      <w:r>
        <w:lastRenderedPageBreak/>
        <w:t xml:space="preserve">Le </w:t>
      </w:r>
      <w:r>
        <w:rPr>
          <w:b/>
        </w:rPr>
        <w:t>Plan d’Études Romand</w:t>
      </w:r>
      <w:r>
        <w:t xml:space="preserve"> (PER),</w:t>
      </w:r>
    </w:p>
    <w:p w14:paraId="2D893810" w14:textId="77777777" w:rsidR="00344C90" w:rsidRDefault="00344C90" w:rsidP="00881BFE">
      <w:pPr>
        <w:numPr>
          <w:ilvl w:val="0"/>
          <w:numId w:val="15"/>
        </w:numPr>
      </w:pPr>
      <w:r>
        <w:t xml:space="preserve">Les </w:t>
      </w:r>
      <w:r>
        <w:rPr>
          <w:b/>
        </w:rPr>
        <w:t>Moyens d’Enseignement Romands</w:t>
      </w:r>
      <w:r>
        <w:t xml:space="preserve"> (MER),</w:t>
      </w:r>
    </w:p>
    <w:p w14:paraId="0438909D" w14:textId="77777777" w:rsidR="00344C90" w:rsidRDefault="00344C90" w:rsidP="00881BFE">
      <w:pPr>
        <w:numPr>
          <w:ilvl w:val="0"/>
          <w:numId w:val="15"/>
        </w:numPr>
      </w:pPr>
      <w:r>
        <w:t>Et une série d’outils pédagogiques mutualisés.</w:t>
      </w:r>
    </w:p>
    <w:p w14:paraId="09107F80" w14:textId="77777777" w:rsidR="00344C90" w:rsidRDefault="00344C90" w:rsidP="00344C90">
      <w:r>
        <w:t xml:space="preserve">Les MER sont les supports officiels pour la scolarité obligatoire. Mais pour certaines disciplines (langues étrangères, histoire…), on utilise aussi des manuels édités par des maisons suisses ou étrangères. </w:t>
      </w:r>
    </w:p>
    <w:p w14:paraId="58F80845" w14:textId="77777777" w:rsidR="00344C90" w:rsidRDefault="00344C90" w:rsidP="00344C90">
      <w:pPr>
        <w:pStyle w:val="Titre3"/>
      </w:pPr>
      <w:r>
        <w:t>Accès aux fichiers sources</w:t>
      </w:r>
    </w:p>
    <w:p w14:paraId="3E6236CD" w14:textId="77777777" w:rsidR="00344C90" w:rsidRDefault="00344C90" w:rsidP="00344C90">
      <w:r>
        <w:t xml:space="preserve">Depuis 2018, le </w:t>
      </w:r>
      <w:proofErr w:type="spellStart"/>
      <w:r>
        <w:t>CPHV</w:t>
      </w:r>
      <w:proofErr w:type="spellEnd"/>
      <w:r>
        <w:t xml:space="preserve"> dispose d’une </w:t>
      </w:r>
      <w:r>
        <w:rPr>
          <w:b/>
        </w:rPr>
        <w:t xml:space="preserve">convention formelle avec la </w:t>
      </w:r>
      <w:proofErr w:type="spellStart"/>
      <w:r>
        <w:rPr>
          <w:b/>
        </w:rPr>
        <w:t>CIIP</w:t>
      </w:r>
      <w:proofErr w:type="spellEnd"/>
      <w:r>
        <w:t>, qui garantit l’accès aux fichiers sources des nouveaux MER dès leur validation.</w:t>
      </w:r>
    </w:p>
    <w:p w14:paraId="58DD3A5A" w14:textId="77777777" w:rsidR="00344C90" w:rsidRDefault="00344C90" w:rsidP="00344C90">
      <w:r>
        <w:t>Pour les autres ouvrages (édités ailleurs), c’est plus compliqué :</w:t>
      </w:r>
    </w:p>
    <w:p w14:paraId="3A146D68" w14:textId="77777777" w:rsidR="00344C90" w:rsidRDefault="00344C90" w:rsidP="00881BFE">
      <w:pPr>
        <w:numPr>
          <w:ilvl w:val="0"/>
          <w:numId w:val="16"/>
        </w:numPr>
      </w:pPr>
      <w:r>
        <w:t>Parfois, il faut prouver l’achat du livre,</w:t>
      </w:r>
    </w:p>
    <w:p w14:paraId="3CB5F909" w14:textId="77777777" w:rsidR="00344C90" w:rsidRDefault="00344C90" w:rsidP="00881BFE">
      <w:pPr>
        <w:numPr>
          <w:ilvl w:val="0"/>
          <w:numId w:val="16"/>
        </w:numPr>
      </w:pPr>
      <w:r>
        <w:t>D’autres fois, fournir des statistiques d’usage,</w:t>
      </w:r>
    </w:p>
    <w:p w14:paraId="2C1FA856" w14:textId="77777777" w:rsidR="00344C90" w:rsidRDefault="00344C90" w:rsidP="00881BFE">
      <w:pPr>
        <w:numPr>
          <w:ilvl w:val="0"/>
          <w:numId w:val="16"/>
        </w:numPr>
      </w:pPr>
      <w:r>
        <w:t xml:space="preserve">Ou même </w:t>
      </w:r>
      <w:r>
        <w:rPr>
          <w:b/>
        </w:rPr>
        <w:t>payer les fichiers sources</w:t>
      </w:r>
      <w:r>
        <w:t>, ce qui est paradoxal.</w:t>
      </w:r>
    </w:p>
    <w:p w14:paraId="5589AB74" w14:textId="77777777" w:rsidR="00344C90" w:rsidRDefault="00344C90" w:rsidP="00344C90">
      <w:r>
        <w:t xml:space="preserve">Quand il n’y a pas de réponse, retour à des méthodes artisanales : </w:t>
      </w:r>
      <w:r>
        <w:rPr>
          <w:b/>
        </w:rPr>
        <w:t>découpage, numérisation, OCR</w:t>
      </w:r>
      <w:r>
        <w:t xml:space="preserve">… </w:t>
      </w:r>
    </w:p>
    <w:p w14:paraId="1D837488" w14:textId="77777777" w:rsidR="00344C90" w:rsidRDefault="00344C90" w:rsidP="00344C90">
      <w:pPr>
        <w:pStyle w:val="Titre3"/>
      </w:pPr>
      <w:r>
        <w:t>Relations avec les éditeurs</w:t>
      </w:r>
    </w:p>
    <w:p w14:paraId="571A54C1" w14:textId="77777777" w:rsidR="00344C90" w:rsidRDefault="00344C90" w:rsidP="00344C90">
      <w:r>
        <w:t xml:space="preserve">Une </w:t>
      </w:r>
      <w:r>
        <w:rPr>
          <w:b/>
        </w:rPr>
        <w:t>vingtaine de conventions</w:t>
      </w:r>
      <w:r>
        <w:t xml:space="preserve"> signées avec des éditeurs. Certaines annuelles, d’autres ponctuelles.</w:t>
      </w:r>
    </w:p>
    <w:p w14:paraId="283257AA" w14:textId="77777777" w:rsidR="00344C90" w:rsidRDefault="00344C90" w:rsidP="00344C90">
      <w:r>
        <w:t xml:space="preserve">Une </w:t>
      </w:r>
      <w:r>
        <w:rPr>
          <w:b/>
        </w:rPr>
        <w:t>référente éditeurs</w:t>
      </w:r>
      <w:r>
        <w:t xml:space="preserve"> s’occupe de :</w:t>
      </w:r>
    </w:p>
    <w:p w14:paraId="2E59EFA6" w14:textId="77777777" w:rsidR="00344C90" w:rsidRDefault="00344C90" w:rsidP="00881BFE">
      <w:pPr>
        <w:numPr>
          <w:ilvl w:val="0"/>
          <w:numId w:val="17"/>
        </w:numPr>
      </w:pPr>
      <w:proofErr w:type="gramStart"/>
      <w:r>
        <w:t>suivre</w:t>
      </w:r>
      <w:proofErr w:type="gramEnd"/>
      <w:r>
        <w:t xml:space="preserve"> les contacts,</w:t>
      </w:r>
    </w:p>
    <w:p w14:paraId="4B4B7371" w14:textId="77777777" w:rsidR="00344C90" w:rsidRDefault="00344C90" w:rsidP="00881BFE">
      <w:pPr>
        <w:numPr>
          <w:ilvl w:val="0"/>
          <w:numId w:val="17"/>
        </w:numPr>
      </w:pPr>
      <w:proofErr w:type="gramStart"/>
      <w:r>
        <w:t>négocier</w:t>
      </w:r>
      <w:proofErr w:type="gramEnd"/>
      <w:r>
        <w:t xml:space="preserve"> l’accès aux fichiers,</w:t>
      </w:r>
    </w:p>
    <w:p w14:paraId="2898A279" w14:textId="77777777" w:rsidR="00344C90" w:rsidRDefault="00344C90" w:rsidP="00881BFE">
      <w:pPr>
        <w:numPr>
          <w:ilvl w:val="0"/>
          <w:numId w:val="17"/>
        </w:numPr>
      </w:pPr>
      <w:proofErr w:type="gramStart"/>
      <w:r>
        <w:t>assurer</w:t>
      </w:r>
      <w:proofErr w:type="gramEnd"/>
      <w:r>
        <w:t xml:space="preserve"> une </w:t>
      </w:r>
      <w:r>
        <w:rPr>
          <w:b/>
        </w:rPr>
        <w:t>veille contractuelle</w:t>
      </w:r>
      <w:r>
        <w:t>.</w:t>
      </w:r>
    </w:p>
    <w:p w14:paraId="029DCF6E" w14:textId="77777777" w:rsidR="00344C90" w:rsidRDefault="00344C90" w:rsidP="00344C90">
      <w:r>
        <w:t xml:space="preserve">Nous menons aussi des </w:t>
      </w:r>
      <w:r>
        <w:rPr>
          <w:b/>
        </w:rPr>
        <w:t>formations auprès des graphistes</w:t>
      </w:r>
      <w:r>
        <w:t xml:space="preserve"> qui travaillent sur InDesign pour la </w:t>
      </w:r>
      <w:proofErr w:type="spellStart"/>
      <w:r>
        <w:t>CIIP</w:t>
      </w:r>
      <w:proofErr w:type="spellEnd"/>
      <w:r>
        <w:t>.</w:t>
      </w:r>
    </w:p>
    <w:p w14:paraId="7B2B6FC5" w14:textId="4178F660" w:rsidR="00344C90" w:rsidRDefault="00344C90" w:rsidP="00344C90">
      <w:r>
        <w:t xml:space="preserve">Résultats limités : les nouveaux MER 2025, par exemple, </w:t>
      </w:r>
      <w:r>
        <w:rPr>
          <w:b/>
        </w:rPr>
        <w:t>toujours pas conformes</w:t>
      </w:r>
      <w:r>
        <w:t xml:space="preserve"> aux règles d’accessibilité.</w:t>
      </w:r>
    </w:p>
    <w:p w14:paraId="58909505" w14:textId="77777777" w:rsidR="00EC58A1" w:rsidRDefault="00EC58A1" w:rsidP="00344C90"/>
    <w:p w14:paraId="4C6BDD57" w14:textId="77777777" w:rsidR="00344C90" w:rsidRDefault="00344C90" w:rsidP="00344C90">
      <w:pPr>
        <w:pStyle w:val="Titre3"/>
      </w:pPr>
      <w:r>
        <w:lastRenderedPageBreak/>
        <w:t>Organisation de la production</w:t>
      </w:r>
    </w:p>
    <w:p w14:paraId="61173E6D" w14:textId="77777777" w:rsidR="00344C90" w:rsidRDefault="00344C90" w:rsidP="00344C90">
      <w:proofErr w:type="spellStart"/>
      <w:r>
        <w:t>CPHV</w:t>
      </w:r>
      <w:proofErr w:type="spellEnd"/>
      <w:r>
        <w:t xml:space="preserve"> fonctionne sur </w:t>
      </w:r>
      <w:r>
        <w:rPr>
          <w:b/>
        </w:rPr>
        <w:t>deux niveaux</w:t>
      </w:r>
      <w:r>
        <w:t> :</w:t>
      </w:r>
    </w:p>
    <w:p w14:paraId="53C2C40C" w14:textId="77777777" w:rsidR="00344C90" w:rsidRDefault="00344C90" w:rsidP="00881BFE">
      <w:pPr>
        <w:numPr>
          <w:ilvl w:val="0"/>
          <w:numId w:val="18"/>
        </w:numPr>
      </w:pPr>
      <w:r>
        <w:rPr>
          <w:b/>
        </w:rPr>
        <w:t>Réponses aux demandes individuelles</w:t>
      </w:r>
      <w:r>
        <w:t xml:space="preserve"> d’élèves (adaptations à la volée),</w:t>
      </w:r>
    </w:p>
    <w:p w14:paraId="71E7E223" w14:textId="77777777" w:rsidR="00344C90" w:rsidRDefault="00344C90" w:rsidP="00881BFE">
      <w:pPr>
        <w:numPr>
          <w:ilvl w:val="0"/>
          <w:numId w:val="18"/>
        </w:numPr>
      </w:pPr>
      <w:r>
        <w:rPr>
          <w:b/>
        </w:rPr>
        <w:t>Adaptation prévisionnelle</w:t>
      </w:r>
      <w:r>
        <w:t xml:space="preserve"> des MER dès leur réception (travail en anticipation).</w:t>
      </w:r>
    </w:p>
    <w:p w14:paraId="67DB5A7D" w14:textId="77777777" w:rsidR="00344C90" w:rsidRDefault="00344C90" w:rsidP="00344C90">
      <w:r>
        <w:t>Deux formats sont privilégiés :</w:t>
      </w:r>
    </w:p>
    <w:p w14:paraId="652B5E53" w14:textId="77777777" w:rsidR="00344C90" w:rsidRDefault="00344C90" w:rsidP="00881BFE">
      <w:pPr>
        <w:numPr>
          <w:ilvl w:val="0"/>
          <w:numId w:val="19"/>
        </w:numPr>
      </w:pPr>
      <w:r>
        <w:t xml:space="preserve">Le </w:t>
      </w:r>
      <w:r>
        <w:rPr>
          <w:b/>
        </w:rPr>
        <w:t>PDF formulaire</w:t>
      </w:r>
      <w:r>
        <w:t xml:space="preserve"> quand le balisage existe,</w:t>
      </w:r>
    </w:p>
    <w:p w14:paraId="4BCE8C17" w14:textId="77777777" w:rsidR="00344C90" w:rsidRDefault="00344C90" w:rsidP="00881BFE">
      <w:pPr>
        <w:numPr>
          <w:ilvl w:val="0"/>
          <w:numId w:val="19"/>
        </w:numPr>
      </w:pPr>
      <w:r>
        <w:t xml:space="preserve">Un </w:t>
      </w:r>
      <w:r>
        <w:rPr>
          <w:b/>
        </w:rPr>
        <w:t>fichier pivot Word</w:t>
      </w:r>
      <w:r>
        <w:t xml:space="preserve">, enrichi par des macros internes pour faciliter les reprises. </w:t>
      </w:r>
    </w:p>
    <w:p w14:paraId="4DE12473" w14:textId="77777777" w:rsidR="00344C90" w:rsidRDefault="00344C90" w:rsidP="00344C90">
      <w:pPr>
        <w:pStyle w:val="Titre3"/>
      </w:pPr>
      <w:r>
        <w:t>Limites et obstacles</w:t>
      </w:r>
    </w:p>
    <w:p w14:paraId="51401E4D" w14:textId="77777777" w:rsidR="00344C90" w:rsidRDefault="00344C90" w:rsidP="00344C90">
      <w:r>
        <w:t xml:space="preserve">Plusieurs </w:t>
      </w:r>
      <w:r>
        <w:rPr>
          <w:b/>
        </w:rPr>
        <w:t>freins récurrents</w:t>
      </w:r>
      <w:r>
        <w:t> :</w:t>
      </w:r>
    </w:p>
    <w:p w14:paraId="23D7579A" w14:textId="77777777" w:rsidR="00344C90" w:rsidRDefault="00344C90" w:rsidP="00881BFE">
      <w:pPr>
        <w:numPr>
          <w:ilvl w:val="0"/>
          <w:numId w:val="20"/>
        </w:numPr>
      </w:pPr>
      <w:r>
        <w:t xml:space="preserve">Pas de plateforme nationale équivalente à </w:t>
      </w:r>
      <w:r>
        <w:rPr>
          <w:b/>
        </w:rPr>
        <w:t>PLATON</w:t>
      </w:r>
      <w:r>
        <w:t> : contacter chaque éditeur individuellement.</w:t>
      </w:r>
    </w:p>
    <w:p w14:paraId="17486A71" w14:textId="77777777" w:rsidR="00344C90" w:rsidRDefault="00344C90" w:rsidP="00881BFE">
      <w:pPr>
        <w:numPr>
          <w:ilvl w:val="0"/>
          <w:numId w:val="20"/>
        </w:numPr>
      </w:pPr>
      <w:r>
        <w:rPr>
          <w:b/>
        </w:rPr>
        <w:t>Manque de reconnaissance</w:t>
      </w:r>
      <w:r>
        <w:t xml:space="preserve"> du </w:t>
      </w:r>
      <w:proofErr w:type="spellStart"/>
      <w:r>
        <w:t>CPHV</w:t>
      </w:r>
      <w:proofErr w:type="spellEnd"/>
      <w:r>
        <w:t xml:space="preserve"> à l’étranger : certains éditeurs ne répondent pas.</w:t>
      </w:r>
    </w:p>
    <w:p w14:paraId="50282D11" w14:textId="77777777" w:rsidR="00344C90" w:rsidRDefault="00344C90" w:rsidP="00881BFE">
      <w:pPr>
        <w:numPr>
          <w:ilvl w:val="0"/>
          <w:numId w:val="20"/>
        </w:numPr>
      </w:pPr>
      <w:r>
        <w:rPr>
          <w:b/>
        </w:rPr>
        <w:t>Charge administrative très lourde</w:t>
      </w:r>
      <w:r>
        <w:t>.</w:t>
      </w:r>
    </w:p>
    <w:p w14:paraId="3055D1F9" w14:textId="77777777" w:rsidR="00344C90" w:rsidRDefault="00344C90" w:rsidP="00881BFE">
      <w:pPr>
        <w:numPr>
          <w:ilvl w:val="0"/>
          <w:numId w:val="20"/>
        </w:numPr>
      </w:pPr>
      <w:r>
        <w:t xml:space="preserve">Difficultés de </w:t>
      </w:r>
      <w:r>
        <w:rPr>
          <w:b/>
        </w:rPr>
        <w:t>coordination interne</w:t>
      </w:r>
      <w:r>
        <w:t xml:space="preserve"> (ex : quand des enseignants contactent directement les éditeurs sans passer par le service).</w:t>
      </w:r>
    </w:p>
    <w:p w14:paraId="67650D67" w14:textId="77777777" w:rsidR="00344C90" w:rsidRDefault="00344C90" w:rsidP="00344C90">
      <w:pPr>
        <w:pStyle w:val="Titre3"/>
      </w:pPr>
      <w:r>
        <w:t>Enseignements et perspectives</w:t>
      </w:r>
    </w:p>
    <w:p w14:paraId="2AC0215B" w14:textId="77777777" w:rsidR="00344C90" w:rsidRDefault="00344C90" w:rsidP="00344C90">
      <w:r>
        <w:t xml:space="preserve">Plusieurs </w:t>
      </w:r>
      <w:r>
        <w:rPr>
          <w:b/>
        </w:rPr>
        <w:t>avancées</w:t>
      </w:r>
      <w:r>
        <w:t> :</w:t>
      </w:r>
    </w:p>
    <w:p w14:paraId="27CC59FB" w14:textId="77777777" w:rsidR="00344C90" w:rsidRDefault="00344C90" w:rsidP="00881BFE">
      <w:pPr>
        <w:numPr>
          <w:ilvl w:val="0"/>
          <w:numId w:val="21"/>
        </w:numPr>
      </w:pPr>
      <w:r>
        <w:rPr>
          <w:b/>
        </w:rPr>
        <w:t xml:space="preserve">Convention avec la </w:t>
      </w:r>
      <w:proofErr w:type="spellStart"/>
      <w:r>
        <w:rPr>
          <w:b/>
        </w:rPr>
        <w:t>CIIP</w:t>
      </w:r>
      <w:proofErr w:type="spellEnd"/>
      <w:r>
        <w:t xml:space="preserve"> est un modèle de coopération institutionnelle.</w:t>
      </w:r>
    </w:p>
    <w:p w14:paraId="65A4B551" w14:textId="77777777" w:rsidR="00344C90" w:rsidRDefault="00344C90" w:rsidP="00881BFE">
      <w:pPr>
        <w:numPr>
          <w:ilvl w:val="0"/>
          <w:numId w:val="21"/>
        </w:numPr>
      </w:pPr>
      <w:r>
        <w:rPr>
          <w:b/>
        </w:rPr>
        <w:t>Référente éditeurs dédiée</w:t>
      </w:r>
      <w:r>
        <w:t xml:space="preserve"> </w:t>
      </w:r>
      <w:r>
        <w:sym w:font="Wingdings" w:char="F0E8"/>
      </w:r>
      <w:r>
        <w:t xml:space="preserve"> fluidité des échanges.</w:t>
      </w:r>
    </w:p>
    <w:p w14:paraId="7ACCDB09" w14:textId="77777777" w:rsidR="00344C90" w:rsidRDefault="00344C90" w:rsidP="00344C90">
      <w:r>
        <w:t>Mais il faut encore aller plus loin :</w:t>
      </w:r>
    </w:p>
    <w:p w14:paraId="1FFBD6B7" w14:textId="77777777" w:rsidR="00344C90" w:rsidRDefault="00344C90" w:rsidP="00881BFE">
      <w:pPr>
        <w:numPr>
          <w:ilvl w:val="0"/>
          <w:numId w:val="22"/>
        </w:numPr>
      </w:pPr>
      <w:r>
        <w:t xml:space="preserve">Mettre en place un </w:t>
      </w:r>
      <w:r>
        <w:rPr>
          <w:b/>
        </w:rPr>
        <w:t>cadre réglementaire clair</w:t>
      </w:r>
      <w:r>
        <w:t xml:space="preserve"> sur l’accessibilité des manuels,</w:t>
      </w:r>
    </w:p>
    <w:p w14:paraId="1B68FA6E" w14:textId="77777777" w:rsidR="00344C90" w:rsidRDefault="00344C90" w:rsidP="00881BFE">
      <w:pPr>
        <w:numPr>
          <w:ilvl w:val="0"/>
          <w:numId w:val="22"/>
        </w:numPr>
      </w:pPr>
      <w:r>
        <w:t xml:space="preserve">Renforcer les </w:t>
      </w:r>
      <w:r>
        <w:rPr>
          <w:b/>
        </w:rPr>
        <w:t>obligations contractuelles</w:t>
      </w:r>
      <w:r>
        <w:t>,</w:t>
      </w:r>
    </w:p>
    <w:p w14:paraId="255C2089" w14:textId="77777777" w:rsidR="00344C90" w:rsidRDefault="00344C90" w:rsidP="00881BFE">
      <w:pPr>
        <w:numPr>
          <w:ilvl w:val="0"/>
          <w:numId w:val="22"/>
        </w:numPr>
      </w:pPr>
      <w:r>
        <w:t>Clarifier les rôles entre enseignants, transcripteurs, éditeurs.</w:t>
      </w:r>
    </w:p>
    <w:p w14:paraId="6808C5DC" w14:textId="77777777" w:rsidR="00EC58A1" w:rsidRDefault="00EC58A1" w:rsidP="00344C90"/>
    <w:p w14:paraId="5A58E1B0" w14:textId="21FFA925" w:rsidR="00344C90" w:rsidRDefault="00344C90" w:rsidP="00344C90">
      <w:r>
        <w:lastRenderedPageBreak/>
        <w:t xml:space="preserve">La </w:t>
      </w:r>
      <w:r>
        <w:rPr>
          <w:b/>
        </w:rPr>
        <w:t>mutualisation reste possible</w:t>
      </w:r>
      <w:r>
        <w:t>, à condition qu’elle repose sur :</w:t>
      </w:r>
    </w:p>
    <w:p w14:paraId="1ED70670" w14:textId="77777777" w:rsidR="00344C90" w:rsidRDefault="00344C90" w:rsidP="00881BFE">
      <w:pPr>
        <w:numPr>
          <w:ilvl w:val="0"/>
          <w:numId w:val="23"/>
        </w:numPr>
      </w:pPr>
      <w:proofErr w:type="gramStart"/>
      <w:r>
        <w:t>des</w:t>
      </w:r>
      <w:proofErr w:type="gramEnd"/>
      <w:r>
        <w:t xml:space="preserve"> outils partagés,</w:t>
      </w:r>
    </w:p>
    <w:p w14:paraId="3A1EC6F0" w14:textId="77777777" w:rsidR="00344C90" w:rsidRDefault="00344C90" w:rsidP="00881BFE">
      <w:pPr>
        <w:numPr>
          <w:ilvl w:val="0"/>
          <w:numId w:val="23"/>
        </w:numPr>
      </w:pPr>
      <w:proofErr w:type="gramStart"/>
      <w:r>
        <w:t>des</w:t>
      </w:r>
      <w:proofErr w:type="gramEnd"/>
      <w:r>
        <w:t xml:space="preserve"> formats communs,</w:t>
      </w:r>
    </w:p>
    <w:p w14:paraId="49C2AD45" w14:textId="1978A5E0" w:rsidR="00344C90" w:rsidRDefault="00344C90" w:rsidP="00881BFE">
      <w:pPr>
        <w:numPr>
          <w:ilvl w:val="0"/>
          <w:numId w:val="23"/>
        </w:numPr>
      </w:pPr>
      <w:proofErr w:type="gramStart"/>
      <w:r>
        <w:t>une</w:t>
      </w:r>
      <w:proofErr w:type="gramEnd"/>
      <w:r>
        <w:t xml:space="preserve"> </w:t>
      </w:r>
      <w:r>
        <w:rPr>
          <w:b/>
        </w:rPr>
        <w:t>reconnaissance mutuelle des compétences</w:t>
      </w:r>
      <w:r>
        <w:t xml:space="preserve">. </w:t>
      </w:r>
    </w:p>
    <w:p w14:paraId="44804AC1" w14:textId="77777777" w:rsidR="00EC58A1" w:rsidRDefault="00EC58A1" w:rsidP="00EC58A1"/>
    <w:p w14:paraId="4C7DFFDD" w14:textId="77777777" w:rsidR="00344C90" w:rsidRDefault="00344C90" w:rsidP="00344C90">
      <w:pPr>
        <w:pStyle w:val="Titre3"/>
      </w:pPr>
      <w:r>
        <w:t xml:space="preserve">Questions / échanges </w:t>
      </w:r>
    </w:p>
    <w:p w14:paraId="18CDAC49" w14:textId="77777777" w:rsidR="00344C90" w:rsidRDefault="00344C90" w:rsidP="00881BFE">
      <w:pPr>
        <w:numPr>
          <w:ilvl w:val="0"/>
          <w:numId w:val="11"/>
        </w:numPr>
        <w:pBdr>
          <w:top w:val="nil"/>
          <w:left w:val="nil"/>
          <w:bottom w:val="nil"/>
          <w:right w:val="nil"/>
          <w:between w:val="nil"/>
        </w:pBdr>
      </w:pPr>
      <w:r>
        <w:rPr>
          <w:color w:val="000000"/>
        </w:rPr>
        <w:t xml:space="preserve">La Suisse est signataire du traité de Marrakech </w:t>
      </w:r>
      <w:r>
        <w:t>depuis</w:t>
      </w:r>
      <w:r>
        <w:rPr>
          <w:color w:val="000000"/>
        </w:rPr>
        <w:t xml:space="preserve"> 2013. Est-ce que cela vous a permis de bénéficier d’échanges de matériaux avec d’autres pays, notamment la France ?</w:t>
      </w:r>
    </w:p>
    <w:p w14:paraId="25572EAF" w14:textId="77777777" w:rsidR="00344C90" w:rsidRDefault="00344C90" w:rsidP="00881BFE">
      <w:pPr>
        <w:numPr>
          <w:ilvl w:val="1"/>
          <w:numId w:val="11"/>
        </w:numPr>
        <w:pBdr>
          <w:top w:val="nil"/>
          <w:left w:val="nil"/>
          <w:bottom w:val="nil"/>
          <w:right w:val="nil"/>
          <w:between w:val="nil"/>
        </w:pBdr>
      </w:pPr>
      <w:r>
        <w:rPr>
          <w:color w:val="000000"/>
        </w:rPr>
        <w:t>FS : Malheureusement non, car les moyens d’enseignement que nous utilisons sont très spécifiques à la Suisse. Il nous arrive de récupérer des romans, mais pour les supports pédagogiques, cela reste très suisse, avec une identité propre qui limite les échanges.</w:t>
      </w:r>
    </w:p>
    <w:p w14:paraId="1CA6B1F7" w14:textId="77777777" w:rsidR="00344C90" w:rsidRDefault="00344C90" w:rsidP="00344C90"/>
    <w:p w14:paraId="420601A9" w14:textId="77777777" w:rsidR="00344C90" w:rsidRDefault="00344C90" w:rsidP="00881BFE">
      <w:pPr>
        <w:numPr>
          <w:ilvl w:val="0"/>
          <w:numId w:val="11"/>
        </w:numPr>
        <w:pBdr>
          <w:top w:val="nil"/>
          <w:left w:val="nil"/>
          <w:bottom w:val="nil"/>
          <w:right w:val="nil"/>
          <w:between w:val="nil"/>
        </w:pBdr>
      </w:pPr>
      <w:r>
        <w:rPr>
          <w:color w:val="000000"/>
        </w:rPr>
        <w:t>Existe-t-il une exception handicap dans la loi suisse sur le droit d’auteur ? Et serait-il envisageable de créer un équivalent de Platon à l’échelle fédérale ?</w:t>
      </w:r>
    </w:p>
    <w:p w14:paraId="7B7A7B52" w14:textId="77777777" w:rsidR="00344C90" w:rsidRDefault="00344C90" w:rsidP="00881BFE">
      <w:pPr>
        <w:numPr>
          <w:ilvl w:val="1"/>
          <w:numId w:val="11"/>
        </w:numPr>
        <w:pBdr>
          <w:top w:val="nil"/>
          <w:left w:val="nil"/>
          <w:bottom w:val="nil"/>
          <w:right w:val="nil"/>
          <w:between w:val="nil"/>
        </w:pBdr>
      </w:pPr>
      <w:r>
        <w:rPr>
          <w:color w:val="000000"/>
        </w:rPr>
        <w:t>FS : Oui, notre loi couvre cette exception. Cependant, les éditeurs en Suisse ne sont pas toujours conscients des implications de cette disposition. Il faut souvent insister et argumenter.</w:t>
      </w:r>
      <w:r>
        <w:rPr>
          <w:color w:val="000000"/>
        </w:rPr>
        <w:br/>
        <w:t>Concernant un équivalent de Platon, ce serait génial, mais la Suisse romande et la Suisse alémanique fonctionnent très différemment. Nous avons la chance d’avoir des programmes et des ouvrages harmonisés en Suisse romande, ce qui n’est pas le cas ailleurs. Les Suisses alémaniques utilisent de nombreux ouvrages différents, ce qui complique toute mutualisation à l’échelle fédérale.</w:t>
      </w:r>
    </w:p>
    <w:p w14:paraId="24D9EB35" w14:textId="77777777" w:rsidR="00344C90" w:rsidRDefault="00344C90" w:rsidP="00344C90"/>
    <w:p w14:paraId="572111D1" w14:textId="77777777" w:rsidR="00344C90" w:rsidRDefault="00344C90" w:rsidP="00881BFE">
      <w:pPr>
        <w:numPr>
          <w:ilvl w:val="0"/>
          <w:numId w:val="11"/>
        </w:numPr>
        <w:pBdr>
          <w:top w:val="nil"/>
          <w:left w:val="nil"/>
          <w:bottom w:val="nil"/>
          <w:right w:val="nil"/>
          <w:between w:val="nil"/>
        </w:pBdr>
      </w:pPr>
      <w:r>
        <w:rPr>
          <w:color w:val="000000"/>
        </w:rPr>
        <w:t>En quoi consiste précisément le travail des Aides à la transcription dans votre service ?</w:t>
      </w:r>
    </w:p>
    <w:p w14:paraId="2AB5564B" w14:textId="77777777" w:rsidR="00344C90" w:rsidRDefault="00344C90" w:rsidP="00881BFE">
      <w:pPr>
        <w:numPr>
          <w:ilvl w:val="1"/>
          <w:numId w:val="11"/>
        </w:numPr>
        <w:pBdr>
          <w:top w:val="nil"/>
          <w:left w:val="nil"/>
          <w:bottom w:val="nil"/>
          <w:right w:val="nil"/>
          <w:between w:val="nil"/>
        </w:pBdr>
      </w:pPr>
      <w:r>
        <w:rPr>
          <w:color w:val="000000"/>
        </w:rPr>
        <w:t xml:space="preserve">FS : Les Transcripteurs-adaptateurs sont responsables des demandes quotidiennes et doivent être polyvalents. Les Aides à la transcription, elles, produisent uniquement les moyens d’enseignement romands en </w:t>
      </w:r>
      <w:r>
        <w:rPr>
          <w:color w:val="000000"/>
        </w:rPr>
        <w:lastRenderedPageBreak/>
        <w:t>deux formats : PDF formulaire et Word pivot. Elles ne sont pas soumises aux urgences quotidiennes, travaillent à leur rythme et leur production est complémentaire à celle des Transcripteurs-adaptateurs.</w:t>
      </w:r>
    </w:p>
    <w:p w14:paraId="09BC4D25" w14:textId="77777777" w:rsidR="00344C90" w:rsidRDefault="00344C90" w:rsidP="00344C90"/>
    <w:p w14:paraId="17E84C60" w14:textId="77777777" w:rsidR="00344C90" w:rsidRDefault="00344C90" w:rsidP="00881BFE">
      <w:pPr>
        <w:numPr>
          <w:ilvl w:val="0"/>
          <w:numId w:val="11"/>
        </w:numPr>
        <w:pBdr>
          <w:top w:val="nil"/>
          <w:left w:val="nil"/>
          <w:bottom w:val="nil"/>
          <w:right w:val="nil"/>
          <w:between w:val="nil"/>
        </w:pBdr>
      </w:pPr>
      <w:r>
        <w:rPr>
          <w:color w:val="000000"/>
        </w:rPr>
        <w:t>Produisez-vous les manuels en intégralité, même si certaines parties ne sont pas utilisées ?</w:t>
      </w:r>
    </w:p>
    <w:p w14:paraId="45C6C0BD" w14:textId="77777777" w:rsidR="00344C90" w:rsidRDefault="00344C90" w:rsidP="00881BFE">
      <w:pPr>
        <w:numPr>
          <w:ilvl w:val="1"/>
          <w:numId w:val="11"/>
        </w:numPr>
        <w:pBdr>
          <w:top w:val="nil"/>
          <w:left w:val="nil"/>
          <w:bottom w:val="nil"/>
          <w:right w:val="nil"/>
          <w:between w:val="nil"/>
        </w:pBdr>
      </w:pPr>
      <w:r>
        <w:rPr>
          <w:color w:val="000000"/>
        </w:rPr>
        <w:t xml:space="preserve">FS : Oui, car nous avons mis en place une bibliothèque en ligne appelée </w:t>
      </w:r>
      <w:proofErr w:type="spellStart"/>
      <w:r>
        <w:rPr>
          <w:color w:val="000000"/>
        </w:rPr>
        <w:t>Booksa</w:t>
      </w:r>
      <w:proofErr w:type="spellEnd"/>
      <w:r>
        <w:rPr>
          <w:color w:val="000000"/>
        </w:rPr>
        <w:t>. Pour y déposer les ouvrages, ils doivent être complets, même si divisés en chapitres. C’est un choix assumé. Les Aides produisent en amont, et les Transcripteurs adaptent selon les besoins en complétant si nécessaire. Cela demande une forte coordination, mais garantit une mutualisation utile.</w:t>
      </w:r>
    </w:p>
    <w:p w14:paraId="74DCDF89" w14:textId="77777777" w:rsidR="00344C90" w:rsidRDefault="00344C90" w:rsidP="00344C90"/>
    <w:p w14:paraId="5878728B" w14:textId="77777777" w:rsidR="00344C90" w:rsidRDefault="00344C90" w:rsidP="00881BFE">
      <w:pPr>
        <w:numPr>
          <w:ilvl w:val="0"/>
          <w:numId w:val="11"/>
        </w:numPr>
        <w:pBdr>
          <w:top w:val="nil"/>
          <w:left w:val="nil"/>
          <w:bottom w:val="nil"/>
          <w:right w:val="nil"/>
          <w:between w:val="nil"/>
        </w:pBdr>
      </w:pPr>
      <w:r>
        <w:rPr>
          <w:color w:val="000000"/>
        </w:rPr>
        <w:t xml:space="preserve">Sur quels critères recrutez-vous vos collaborateurs, sachant qu’il n’existe pas de formation équivalente à la </w:t>
      </w:r>
      <w:proofErr w:type="spellStart"/>
      <w:r>
        <w:rPr>
          <w:color w:val="000000"/>
        </w:rPr>
        <w:t>FISAF</w:t>
      </w:r>
      <w:proofErr w:type="spellEnd"/>
      <w:r>
        <w:rPr>
          <w:color w:val="000000"/>
        </w:rPr>
        <w:t xml:space="preserve"> en Suisse ?</w:t>
      </w:r>
    </w:p>
    <w:p w14:paraId="1FCF2E5E" w14:textId="77777777" w:rsidR="00344C90" w:rsidRDefault="00344C90" w:rsidP="00881BFE">
      <w:pPr>
        <w:numPr>
          <w:ilvl w:val="1"/>
          <w:numId w:val="11"/>
        </w:numPr>
        <w:pBdr>
          <w:top w:val="nil"/>
          <w:left w:val="nil"/>
          <w:bottom w:val="nil"/>
          <w:right w:val="nil"/>
          <w:between w:val="nil"/>
        </w:pBdr>
        <w:rPr>
          <w:color w:val="000000"/>
        </w:rPr>
      </w:pPr>
      <w:r>
        <w:rPr>
          <w:color w:val="000000"/>
        </w:rPr>
        <w:t>FS : Je cherche des profils variés, avec une appétence pour la pédagogie, la technologie, et capables de travailler longtemps sur écran. Parmi mes collaborateurs : un ancien juriste, des ex-enseignants, des professionnels de la culture…</w:t>
      </w:r>
      <w:r>
        <w:rPr>
          <w:color w:val="000000"/>
        </w:rPr>
        <w:br/>
        <w:t xml:space="preserve">Nous sommes en train de mettre en place, avec la </w:t>
      </w:r>
      <w:proofErr w:type="spellStart"/>
      <w:r>
        <w:rPr>
          <w:color w:val="000000"/>
        </w:rPr>
        <w:t>FISAF</w:t>
      </w:r>
      <w:proofErr w:type="spellEnd"/>
      <w:r>
        <w:rPr>
          <w:color w:val="000000"/>
        </w:rPr>
        <w:t>, des modules de formation interne sur mesure, même si cela ne remplace pas une formation complète.</w:t>
      </w:r>
    </w:p>
    <w:p w14:paraId="6A3286E4" w14:textId="591D6BEC" w:rsidR="00EC58A1" w:rsidRDefault="00EC58A1" w:rsidP="00344C90">
      <w:pPr>
        <w:rPr>
          <w:color w:val="000000"/>
        </w:rPr>
      </w:pPr>
      <w:r>
        <w:rPr>
          <w:color w:val="000000"/>
        </w:rPr>
        <w:br w:type="page"/>
      </w:r>
    </w:p>
    <w:p w14:paraId="2F6DC241" w14:textId="77777777" w:rsidR="00344C90" w:rsidRDefault="00344C90" w:rsidP="00344C90">
      <w:pPr>
        <w:pStyle w:val="Titre2"/>
      </w:pPr>
      <w:r>
        <w:lastRenderedPageBreak/>
        <w:t xml:space="preserve">Manuels scolaires : quel contexte de production et quelle accessibilité ? </w:t>
      </w:r>
    </w:p>
    <w:p w14:paraId="20C200E5" w14:textId="77777777" w:rsidR="00344C90" w:rsidRDefault="00344C90" w:rsidP="00344C90">
      <w:r>
        <w:rPr>
          <w:b/>
        </w:rPr>
        <w:t>Nathalie PUJO,</w:t>
      </w:r>
      <w:r>
        <w:t xml:space="preserve"> Directrice-adjointe, Hachette Éducation, et référente accessibilité numérique, Association des Éditeurs d’Éducation (</w:t>
      </w:r>
      <w:proofErr w:type="spellStart"/>
      <w:r>
        <w:t>AEE</w:t>
      </w:r>
      <w:proofErr w:type="spellEnd"/>
      <w:r>
        <w:t>)</w:t>
      </w:r>
    </w:p>
    <w:p w14:paraId="4DA91D65" w14:textId="77777777" w:rsidR="00344C90" w:rsidRDefault="00344C90" w:rsidP="00344C90">
      <w:r>
        <w:rPr>
          <w:b/>
        </w:rPr>
        <w:t xml:space="preserve">Véronique </w:t>
      </w:r>
      <w:proofErr w:type="spellStart"/>
      <w:r>
        <w:rPr>
          <w:b/>
        </w:rPr>
        <w:t>SEIGNARD</w:t>
      </w:r>
      <w:proofErr w:type="spellEnd"/>
      <w:r>
        <w:rPr>
          <w:b/>
        </w:rPr>
        <w:t>,</w:t>
      </w:r>
      <w:r>
        <w:t xml:space="preserve"> Responsable éditoriale numérique, Belin Éducation, Référente accessibilité, </w:t>
      </w:r>
      <w:proofErr w:type="spellStart"/>
      <w:r>
        <w:t>Humensis</w:t>
      </w:r>
      <w:proofErr w:type="spellEnd"/>
    </w:p>
    <w:p w14:paraId="6BD97B1D" w14:textId="77777777" w:rsidR="00344C90" w:rsidRDefault="00344C90" w:rsidP="00344C90"/>
    <w:p w14:paraId="1154F60F" w14:textId="77777777" w:rsidR="00344C90" w:rsidRDefault="00344C90" w:rsidP="00344C90">
      <w:pPr>
        <w:pStyle w:val="Titre3"/>
      </w:pPr>
      <w:r>
        <w:t>Présentation du cadre éditorial scolaire</w:t>
      </w:r>
    </w:p>
    <w:p w14:paraId="03704DEF" w14:textId="77777777" w:rsidR="00344C90" w:rsidRDefault="00344C90" w:rsidP="00881BFE">
      <w:pPr>
        <w:numPr>
          <w:ilvl w:val="0"/>
          <w:numId w:val="52"/>
        </w:numPr>
      </w:pPr>
      <w:r>
        <w:t>Le manuel scolaire est un objet éditorial spécifique, structuré par des impératifs pédagogiques (progression, repérage, double-page signifiante, etc.).</w:t>
      </w:r>
    </w:p>
    <w:p w14:paraId="066A6AF2" w14:textId="77777777" w:rsidR="00344C90" w:rsidRDefault="00344C90" w:rsidP="00881BFE">
      <w:pPr>
        <w:numPr>
          <w:ilvl w:val="0"/>
          <w:numId w:val="52"/>
        </w:numPr>
      </w:pPr>
      <w:r>
        <w:t>Les éditeurs scolaires, regroupés au sein de l’</w:t>
      </w:r>
      <w:proofErr w:type="spellStart"/>
      <w:r>
        <w:t>AEE</w:t>
      </w:r>
      <w:proofErr w:type="spellEnd"/>
      <w:r>
        <w:t xml:space="preserve"> (30 maisons d’édition adhérentes), travaillent sur des chaînes spécifiques à ce type d’ouvrage.</w:t>
      </w:r>
    </w:p>
    <w:p w14:paraId="3B958454" w14:textId="77777777" w:rsidR="00344C90" w:rsidRDefault="00344C90" w:rsidP="00881BFE">
      <w:pPr>
        <w:numPr>
          <w:ilvl w:val="0"/>
          <w:numId w:val="52"/>
        </w:numPr>
      </w:pPr>
      <w:r>
        <w:t>Chaque maison développe sa stratégie de transformation numérique, en particulier depuis la réforme du lycée de 2019.</w:t>
      </w:r>
    </w:p>
    <w:p w14:paraId="7202701E" w14:textId="77777777" w:rsidR="00344C90" w:rsidRDefault="00344C90" w:rsidP="00344C90">
      <w:pPr>
        <w:pStyle w:val="Titre3"/>
      </w:pPr>
      <w:r>
        <w:t>Contraintes réglementaires et techniques de l’accessibilité numérique</w:t>
      </w:r>
    </w:p>
    <w:p w14:paraId="6294146D" w14:textId="77777777" w:rsidR="00344C90" w:rsidRDefault="00344C90" w:rsidP="00881BFE">
      <w:pPr>
        <w:numPr>
          <w:ilvl w:val="0"/>
          <w:numId w:val="53"/>
        </w:numPr>
      </w:pPr>
      <w:r>
        <w:t>Avec la directive européenne transposée, les livres numériques doivent être accessibles dès juin 2025 (nouveautés) et 2030 (fond).</w:t>
      </w:r>
    </w:p>
    <w:p w14:paraId="65E0783B" w14:textId="77777777" w:rsidR="00344C90" w:rsidRDefault="00344C90" w:rsidP="00881BFE">
      <w:pPr>
        <w:numPr>
          <w:ilvl w:val="0"/>
          <w:numId w:val="53"/>
        </w:numPr>
      </w:pPr>
      <w:r>
        <w:t>Les éditeurs sont à des stades divers de mise en conformité. Des efforts notables sont réalisés pour produire de l’</w:t>
      </w:r>
      <w:proofErr w:type="spellStart"/>
      <w:r>
        <w:t>EPUB</w:t>
      </w:r>
      <w:proofErr w:type="spellEnd"/>
      <w:r>
        <w:t xml:space="preserve"> 3 </w:t>
      </w:r>
      <w:proofErr w:type="spellStart"/>
      <w:r>
        <w:t>reflowable</w:t>
      </w:r>
      <w:proofErr w:type="spellEnd"/>
      <w:r>
        <w:t>.</w:t>
      </w:r>
    </w:p>
    <w:p w14:paraId="6F715914" w14:textId="77777777" w:rsidR="00344C90" w:rsidRDefault="00344C90" w:rsidP="00881BFE">
      <w:pPr>
        <w:numPr>
          <w:ilvl w:val="0"/>
          <w:numId w:val="53"/>
        </w:numPr>
      </w:pPr>
      <w:r>
        <w:t xml:space="preserve">Exemple Hachette : inclusion des critères d’accessibilité dans la performance </w:t>
      </w:r>
      <w:proofErr w:type="spellStart"/>
      <w:r>
        <w:t>RSE</w:t>
      </w:r>
      <w:proofErr w:type="spellEnd"/>
      <w:r>
        <w:t xml:space="preserve"> avec objectifs chiffrés.</w:t>
      </w:r>
    </w:p>
    <w:p w14:paraId="6A7358D0" w14:textId="77777777" w:rsidR="00344C90" w:rsidRDefault="00344C90" w:rsidP="00344C90">
      <w:pPr>
        <w:pStyle w:val="Titre3"/>
      </w:pPr>
      <w:r>
        <w:t>Particularités de la production scolaire</w:t>
      </w:r>
    </w:p>
    <w:p w14:paraId="662309D6" w14:textId="77777777" w:rsidR="00344C90" w:rsidRDefault="00344C90" w:rsidP="00881BFE">
      <w:pPr>
        <w:numPr>
          <w:ilvl w:val="0"/>
          <w:numId w:val="54"/>
        </w:numPr>
      </w:pPr>
      <w:r>
        <w:rPr>
          <w:b/>
        </w:rPr>
        <w:t>Dépendance aux programmes</w:t>
      </w:r>
      <w:r>
        <w:t> : planning éditorial contraint par la publication tardive des programmes (souvent reçus après la date théorique).</w:t>
      </w:r>
    </w:p>
    <w:p w14:paraId="693D549F" w14:textId="77777777" w:rsidR="00344C90" w:rsidRDefault="00344C90" w:rsidP="00881BFE">
      <w:pPr>
        <w:numPr>
          <w:ilvl w:val="0"/>
          <w:numId w:val="54"/>
        </w:numPr>
      </w:pPr>
      <w:r>
        <w:rPr>
          <w:b/>
        </w:rPr>
        <w:t>Chaîne de production complexe</w:t>
      </w:r>
      <w:r>
        <w:t> :</w:t>
      </w:r>
    </w:p>
    <w:p w14:paraId="70E43798" w14:textId="77777777" w:rsidR="00344C90" w:rsidRDefault="00344C90" w:rsidP="00881BFE">
      <w:pPr>
        <w:numPr>
          <w:ilvl w:val="1"/>
          <w:numId w:val="54"/>
        </w:numPr>
      </w:pPr>
      <w:r>
        <w:t>Conception pédagogique spécifique à chaque éditeur</w:t>
      </w:r>
    </w:p>
    <w:p w14:paraId="7E35A845" w14:textId="77777777" w:rsidR="00344C90" w:rsidRDefault="00344C90" w:rsidP="00881BFE">
      <w:pPr>
        <w:numPr>
          <w:ilvl w:val="1"/>
          <w:numId w:val="54"/>
        </w:numPr>
      </w:pPr>
      <w:r>
        <w:t>Multiplicité d’auteurs (jusqu’à 40 pour un manuel de lycée)</w:t>
      </w:r>
    </w:p>
    <w:p w14:paraId="6B854830" w14:textId="77777777" w:rsidR="00344C90" w:rsidRDefault="00344C90" w:rsidP="00881BFE">
      <w:pPr>
        <w:numPr>
          <w:ilvl w:val="1"/>
          <w:numId w:val="54"/>
        </w:numPr>
      </w:pPr>
      <w:r>
        <w:t>Iconographie et gestion des droits (ex. musées refusant certaines images)</w:t>
      </w:r>
    </w:p>
    <w:p w14:paraId="732F53A5" w14:textId="77777777" w:rsidR="00344C90" w:rsidRDefault="00344C90" w:rsidP="00881BFE">
      <w:pPr>
        <w:numPr>
          <w:ilvl w:val="1"/>
          <w:numId w:val="54"/>
        </w:numPr>
      </w:pPr>
      <w:r>
        <w:lastRenderedPageBreak/>
        <w:t>Maquettage sous InDesign, avec forte instabilité du contenu jusqu’à l’impression</w:t>
      </w:r>
    </w:p>
    <w:p w14:paraId="79A8C4AB" w14:textId="77777777" w:rsidR="00344C90" w:rsidRDefault="00344C90" w:rsidP="00881BFE">
      <w:pPr>
        <w:numPr>
          <w:ilvl w:val="0"/>
          <w:numId w:val="54"/>
        </w:numPr>
      </w:pPr>
      <w:r>
        <w:rPr>
          <w:b/>
        </w:rPr>
        <w:t>Obstacles majeurs à l’accessibilité</w:t>
      </w:r>
      <w:r>
        <w:t> :</w:t>
      </w:r>
    </w:p>
    <w:p w14:paraId="5A8DCB55" w14:textId="77777777" w:rsidR="00344C90" w:rsidRDefault="00344C90" w:rsidP="00881BFE">
      <w:pPr>
        <w:numPr>
          <w:ilvl w:val="1"/>
          <w:numId w:val="54"/>
        </w:numPr>
      </w:pPr>
      <w:r>
        <w:t>Pas de fichier source global (Word ou XML), tout est fragmenté</w:t>
      </w:r>
    </w:p>
    <w:p w14:paraId="0CBE556C" w14:textId="77777777" w:rsidR="00344C90" w:rsidRDefault="00344C90" w:rsidP="00881BFE">
      <w:pPr>
        <w:numPr>
          <w:ilvl w:val="1"/>
          <w:numId w:val="54"/>
        </w:numPr>
      </w:pPr>
      <w:r>
        <w:t>Corrections directement intégrées dans la maquette (InDesign)</w:t>
      </w:r>
    </w:p>
    <w:p w14:paraId="7CDFC608" w14:textId="77777777" w:rsidR="00344C90" w:rsidRDefault="00344C90" w:rsidP="00881BFE">
      <w:pPr>
        <w:numPr>
          <w:ilvl w:val="1"/>
          <w:numId w:val="54"/>
        </w:numPr>
      </w:pPr>
      <w:r>
        <w:t>PDF imprimeur final non structuré</w:t>
      </w:r>
    </w:p>
    <w:p w14:paraId="2FBD0AC8" w14:textId="77777777" w:rsidR="00344C90" w:rsidRDefault="00344C90" w:rsidP="00344C90">
      <w:pPr>
        <w:pStyle w:val="Titre3"/>
      </w:pPr>
      <w:r>
        <w:t>Spécificités pédagogiques du manuel scolaire</w:t>
      </w:r>
    </w:p>
    <w:p w14:paraId="02536776" w14:textId="77777777" w:rsidR="00344C90" w:rsidRDefault="00344C90" w:rsidP="00881BFE">
      <w:pPr>
        <w:numPr>
          <w:ilvl w:val="0"/>
          <w:numId w:val="55"/>
        </w:numPr>
      </w:pPr>
      <w:r>
        <w:t>Structure pensée en double-page : progression inscrite dans l’espace, non linéaire</w:t>
      </w:r>
    </w:p>
    <w:p w14:paraId="54B4D44F" w14:textId="77777777" w:rsidR="00344C90" w:rsidRDefault="00344C90" w:rsidP="00881BFE">
      <w:pPr>
        <w:numPr>
          <w:ilvl w:val="0"/>
          <w:numId w:val="55"/>
        </w:numPr>
      </w:pPr>
      <w:r>
        <w:t>Activités variées, pédagogie différenciée (parcours multiples, documents à exploiter)</w:t>
      </w:r>
    </w:p>
    <w:p w14:paraId="3841CE9E" w14:textId="77777777" w:rsidR="00344C90" w:rsidRDefault="00344C90" w:rsidP="00881BFE">
      <w:pPr>
        <w:numPr>
          <w:ilvl w:val="0"/>
          <w:numId w:val="55"/>
        </w:numPr>
      </w:pPr>
      <w:r>
        <w:t>Usage piloté par l’enseignant (liberté pédagogique), avec des usages variables et hybrides (papier + numérique)</w:t>
      </w:r>
    </w:p>
    <w:p w14:paraId="4FA04DCD" w14:textId="77777777" w:rsidR="00344C90" w:rsidRDefault="00344C90" w:rsidP="00881BFE">
      <w:pPr>
        <w:numPr>
          <w:ilvl w:val="0"/>
          <w:numId w:val="55"/>
        </w:numPr>
      </w:pPr>
      <w:r>
        <w:t>Nécessité de renouvellement (même manuel utilisé sur 5 à 10 ans)</w:t>
      </w:r>
    </w:p>
    <w:p w14:paraId="53D59979" w14:textId="77777777" w:rsidR="00344C90" w:rsidRDefault="00344C90" w:rsidP="00344C90">
      <w:pPr>
        <w:pStyle w:val="Titre3"/>
      </w:pPr>
      <w:r>
        <w:t>Usages numériques et accessibilité effective</w:t>
      </w:r>
    </w:p>
    <w:p w14:paraId="446D954B" w14:textId="77777777" w:rsidR="00344C90" w:rsidRDefault="00344C90" w:rsidP="00881BFE">
      <w:pPr>
        <w:numPr>
          <w:ilvl w:val="0"/>
          <w:numId w:val="56"/>
        </w:numPr>
      </w:pPr>
      <w:r>
        <w:t>Le numérique est peu utilisé en primaire, davantage au lycée (licences régionales).</w:t>
      </w:r>
    </w:p>
    <w:p w14:paraId="3B052C06" w14:textId="77777777" w:rsidR="00344C90" w:rsidRDefault="00344C90" w:rsidP="00881BFE">
      <w:pPr>
        <w:numPr>
          <w:ilvl w:val="0"/>
          <w:numId w:val="56"/>
        </w:numPr>
      </w:pPr>
      <w:r>
        <w:t>Les éditeurs ont développé leurs propres lecteurs de documents (</w:t>
      </w:r>
      <w:proofErr w:type="spellStart"/>
      <w:r>
        <w:t>readers</w:t>
      </w:r>
      <w:proofErr w:type="spellEnd"/>
      <w:r>
        <w:t xml:space="preserve"> propriétaires) pour répondre aux exigences pédagogiques (annotations, </w:t>
      </w:r>
      <w:proofErr w:type="spellStart"/>
      <w:r>
        <w:t>vidéoprojection</w:t>
      </w:r>
      <w:proofErr w:type="spellEnd"/>
      <w:r>
        <w:t xml:space="preserve">, intégration </w:t>
      </w:r>
      <w:proofErr w:type="spellStart"/>
      <w:r>
        <w:t>ENT</w:t>
      </w:r>
      <w:proofErr w:type="spellEnd"/>
      <w:r>
        <w:t>).</w:t>
      </w:r>
    </w:p>
    <w:p w14:paraId="5076AA7C" w14:textId="77777777" w:rsidR="00344C90" w:rsidRDefault="00344C90" w:rsidP="00881BFE">
      <w:pPr>
        <w:numPr>
          <w:ilvl w:val="0"/>
          <w:numId w:val="56"/>
        </w:numPr>
      </w:pPr>
      <w:r>
        <w:t>Mise en œuvre progressive de :</w:t>
      </w:r>
    </w:p>
    <w:p w14:paraId="73773BBF" w14:textId="77777777" w:rsidR="00344C90" w:rsidRDefault="00344C90" w:rsidP="00881BFE">
      <w:pPr>
        <w:numPr>
          <w:ilvl w:val="1"/>
          <w:numId w:val="56"/>
        </w:numPr>
      </w:pPr>
      <w:r>
        <w:t>Versions linéarisées accessibles (vue web)</w:t>
      </w:r>
    </w:p>
    <w:p w14:paraId="403C1362" w14:textId="77777777" w:rsidR="00344C90" w:rsidRDefault="00344C90" w:rsidP="00881BFE">
      <w:pPr>
        <w:numPr>
          <w:ilvl w:val="1"/>
          <w:numId w:val="56"/>
        </w:numPr>
      </w:pPr>
      <w:r>
        <w:t>Boutons « DYS » (polices, tailles, interlignes…)</w:t>
      </w:r>
    </w:p>
    <w:p w14:paraId="5BC08053" w14:textId="77777777" w:rsidR="00344C90" w:rsidRDefault="00344C90" w:rsidP="00881BFE">
      <w:pPr>
        <w:numPr>
          <w:ilvl w:val="1"/>
          <w:numId w:val="56"/>
        </w:numPr>
      </w:pPr>
      <w:r>
        <w:t>Vocalisation des contenus</w:t>
      </w:r>
    </w:p>
    <w:p w14:paraId="0307D54F" w14:textId="77777777" w:rsidR="00344C90" w:rsidRDefault="00344C90" w:rsidP="00881BFE">
      <w:pPr>
        <w:numPr>
          <w:ilvl w:val="0"/>
          <w:numId w:val="56"/>
        </w:numPr>
      </w:pPr>
      <w:r>
        <w:t>Problèmes persistants :</w:t>
      </w:r>
    </w:p>
    <w:p w14:paraId="5E8EF36A" w14:textId="77777777" w:rsidR="00344C90" w:rsidRDefault="00344C90" w:rsidP="00881BFE">
      <w:pPr>
        <w:numPr>
          <w:ilvl w:val="1"/>
          <w:numId w:val="56"/>
        </w:numPr>
      </w:pPr>
      <w:r>
        <w:t>Fichiers lourds</w:t>
      </w:r>
    </w:p>
    <w:p w14:paraId="2D1D20CC" w14:textId="77777777" w:rsidR="00344C90" w:rsidRDefault="00344C90" w:rsidP="00881BFE">
      <w:pPr>
        <w:numPr>
          <w:ilvl w:val="1"/>
          <w:numId w:val="56"/>
        </w:numPr>
      </w:pPr>
      <w:r>
        <w:t>Non-universalité des interfaces</w:t>
      </w:r>
    </w:p>
    <w:p w14:paraId="5180032E" w14:textId="77777777" w:rsidR="00344C90" w:rsidRDefault="00344C90" w:rsidP="00881BFE">
      <w:pPr>
        <w:numPr>
          <w:ilvl w:val="1"/>
          <w:numId w:val="56"/>
        </w:numPr>
      </w:pPr>
      <w:r>
        <w:t>Retours utilisateurs encore insuffisants</w:t>
      </w:r>
    </w:p>
    <w:p w14:paraId="3706EA15" w14:textId="77777777" w:rsidR="00344C90" w:rsidRDefault="00344C90" w:rsidP="00344C90">
      <w:pPr>
        <w:pStyle w:val="Titre3"/>
      </w:pPr>
      <w:r>
        <w:lastRenderedPageBreak/>
        <w:t>Description d’images : un enjeu central et difficile</w:t>
      </w:r>
    </w:p>
    <w:p w14:paraId="1F4EF076" w14:textId="77777777" w:rsidR="00344C90" w:rsidRDefault="00344C90" w:rsidP="00881BFE">
      <w:pPr>
        <w:numPr>
          <w:ilvl w:val="0"/>
          <w:numId w:val="57"/>
        </w:numPr>
      </w:pPr>
      <w:r>
        <w:t xml:space="preserve">Le </w:t>
      </w:r>
      <w:proofErr w:type="spellStart"/>
      <w:r>
        <w:t>RGAA</w:t>
      </w:r>
      <w:proofErr w:type="spellEnd"/>
      <w:r>
        <w:t xml:space="preserve"> impose de distinguer images décoratives et informatives.</w:t>
      </w:r>
    </w:p>
    <w:p w14:paraId="326BA7A0" w14:textId="77777777" w:rsidR="00344C90" w:rsidRDefault="00344C90" w:rsidP="00881BFE">
      <w:pPr>
        <w:numPr>
          <w:ilvl w:val="0"/>
          <w:numId w:val="57"/>
        </w:numPr>
      </w:pPr>
      <w:r>
        <w:t>L’évaluation du caractère informatif est délicate :</w:t>
      </w:r>
    </w:p>
    <w:p w14:paraId="670A66E9" w14:textId="77777777" w:rsidR="00344C90" w:rsidRDefault="00344C90" w:rsidP="00881BFE">
      <w:pPr>
        <w:numPr>
          <w:ilvl w:val="1"/>
          <w:numId w:val="57"/>
        </w:numPr>
      </w:pPr>
      <w:r>
        <w:t xml:space="preserve">Trop de descriptions </w:t>
      </w:r>
      <w:r>
        <w:sym w:font="Wingdings" w:char="F0E8"/>
      </w:r>
      <w:r>
        <w:t xml:space="preserve"> surcharge cognitive</w:t>
      </w:r>
    </w:p>
    <w:p w14:paraId="151AE4EB" w14:textId="77777777" w:rsidR="00344C90" w:rsidRDefault="00344C90" w:rsidP="00881BFE">
      <w:pPr>
        <w:numPr>
          <w:ilvl w:val="1"/>
          <w:numId w:val="57"/>
        </w:numPr>
      </w:pPr>
      <w:r>
        <w:t xml:space="preserve">Pas assez </w:t>
      </w:r>
      <w:r>
        <w:sym w:font="Wingdings" w:char="F0E8"/>
      </w:r>
      <w:r>
        <w:t xml:space="preserve"> non-conformité</w:t>
      </w:r>
    </w:p>
    <w:p w14:paraId="43CCD0E8" w14:textId="77777777" w:rsidR="00344C90" w:rsidRDefault="00344C90" w:rsidP="00881BFE">
      <w:pPr>
        <w:numPr>
          <w:ilvl w:val="0"/>
          <w:numId w:val="57"/>
        </w:numPr>
      </w:pPr>
      <w:r>
        <w:t>Cartes, graphiques, images en langue : besoin d’arbitrages fins, parfois impossibles sans adaptation spécifique</w:t>
      </w:r>
    </w:p>
    <w:p w14:paraId="23771D57" w14:textId="77777777" w:rsidR="00344C90" w:rsidRDefault="00344C90" w:rsidP="00881BFE">
      <w:pPr>
        <w:numPr>
          <w:ilvl w:val="0"/>
          <w:numId w:val="57"/>
        </w:numPr>
      </w:pPr>
      <w:r>
        <w:t>Expérimentation de générateurs IA entraînés sur corpus maison pour produire des textes alternatifs à valider humainement</w:t>
      </w:r>
    </w:p>
    <w:p w14:paraId="2BAD49E7" w14:textId="77777777" w:rsidR="00344C90" w:rsidRDefault="00344C90" w:rsidP="00344C90">
      <w:pPr>
        <w:pStyle w:val="Titre3"/>
      </w:pPr>
      <w:r>
        <w:t>Accessibilité et formats annexes</w:t>
      </w:r>
    </w:p>
    <w:p w14:paraId="31F8FEB5" w14:textId="77777777" w:rsidR="00344C90" w:rsidRDefault="00344C90" w:rsidP="00881BFE">
      <w:pPr>
        <w:numPr>
          <w:ilvl w:val="0"/>
          <w:numId w:val="58"/>
        </w:numPr>
      </w:pPr>
      <w:r>
        <w:t>Enrichissements (podcasts, vidéos, PDF profs…) posent la question de l’accessibilité étendue.</w:t>
      </w:r>
    </w:p>
    <w:p w14:paraId="38502CC9" w14:textId="77777777" w:rsidR="00344C90" w:rsidRDefault="00344C90" w:rsidP="00881BFE">
      <w:pPr>
        <w:numPr>
          <w:ilvl w:val="0"/>
          <w:numId w:val="58"/>
        </w:numPr>
      </w:pPr>
      <w:r>
        <w:t>L’</w:t>
      </w:r>
      <w:proofErr w:type="spellStart"/>
      <w:r>
        <w:t>ARCOM</w:t>
      </w:r>
      <w:proofErr w:type="spellEnd"/>
      <w:r>
        <w:t xml:space="preserve"> n’a pas encore statué clairement sur l’inclusion de ces éléments dans l’obligation légale, mais les éditeurs anticipent.</w:t>
      </w:r>
    </w:p>
    <w:p w14:paraId="76D2FC59" w14:textId="77777777" w:rsidR="00344C90" w:rsidRDefault="00344C90" w:rsidP="00344C90">
      <w:pPr>
        <w:pStyle w:val="Titre3"/>
      </w:pPr>
      <w:r>
        <w:t xml:space="preserve">Questions / échanges </w:t>
      </w:r>
    </w:p>
    <w:p w14:paraId="1727E0AA" w14:textId="77777777" w:rsidR="00344C90" w:rsidRDefault="00344C90" w:rsidP="00881BFE">
      <w:pPr>
        <w:numPr>
          <w:ilvl w:val="0"/>
          <w:numId w:val="51"/>
        </w:numPr>
        <w:pBdr>
          <w:top w:val="nil"/>
          <w:left w:val="nil"/>
          <w:bottom w:val="nil"/>
          <w:right w:val="nil"/>
          <w:between w:val="nil"/>
        </w:pBdr>
      </w:pPr>
      <w:bookmarkStart w:id="1" w:name="_heading=h.hdo24vorby95" w:colFirst="0" w:colLast="0"/>
      <w:bookmarkEnd w:id="1"/>
      <w:r>
        <w:rPr>
          <w:color w:val="000000"/>
        </w:rPr>
        <w:t>Je souhaite témoigner de l’excellente accessibilité d’un manuel d’espagnol Belin (2020-2021), que j’ai pu transcrire de manière très fluide grâce à une version en ligne bien structurée, lisible via Firefox avec synthèse vocale et braille.</w:t>
      </w:r>
      <w:r>
        <w:rPr>
          <w:color w:val="000000"/>
        </w:rPr>
        <w:br/>
        <w:t>Mais ce manuel n’est plus accessible librement aujourd’hui. Serait-il possible d’y redonner accès, notamment pour les transcripteurs ou les élèves DV ?</w:t>
      </w:r>
    </w:p>
    <w:p w14:paraId="6FE296D2" w14:textId="77777777" w:rsidR="00344C90" w:rsidRDefault="00344C90" w:rsidP="00881BFE">
      <w:pPr>
        <w:numPr>
          <w:ilvl w:val="1"/>
          <w:numId w:val="51"/>
        </w:numPr>
        <w:pBdr>
          <w:top w:val="nil"/>
          <w:left w:val="nil"/>
          <w:bottom w:val="nil"/>
          <w:right w:val="nil"/>
          <w:between w:val="nil"/>
        </w:pBdr>
      </w:pPr>
      <w:r>
        <w:rPr>
          <w:color w:val="000000"/>
        </w:rPr>
        <w:t xml:space="preserve">VS : Merci pour ce retour très positif. Nous savons qu’il y a encore du travail, mais cela conforte la direction prise. </w:t>
      </w:r>
      <w:r>
        <w:rPr>
          <w:color w:val="000000"/>
        </w:rPr>
        <w:br/>
        <w:t>Pour la mise à disposition, nous vous invitons à nous contacter directement. Nous verrons avec la direction comment rendre disponible une version structurée utile à la transcription.</w:t>
      </w:r>
    </w:p>
    <w:p w14:paraId="62C0F7EA" w14:textId="77777777" w:rsidR="00344C90" w:rsidRDefault="00344C90" w:rsidP="00881BFE">
      <w:pPr>
        <w:numPr>
          <w:ilvl w:val="0"/>
          <w:numId w:val="51"/>
        </w:numPr>
        <w:pBdr>
          <w:top w:val="nil"/>
          <w:left w:val="nil"/>
          <w:bottom w:val="nil"/>
          <w:right w:val="nil"/>
          <w:between w:val="nil"/>
        </w:pBdr>
      </w:pPr>
      <w:r>
        <w:rPr>
          <w:color w:val="000000"/>
        </w:rPr>
        <w:t>Il a été possible d’accéder à ce manuel via un simple navigateur. Or, vous avez chacun vos propres lecteurs. Est-ce qu’un lecteur commun ou mutualisé est envisageable ?</w:t>
      </w:r>
    </w:p>
    <w:p w14:paraId="1FF3AF24" w14:textId="77777777" w:rsidR="00344C90" w:rsidRDefault="00344C90" w:rsidP="00881BFE">
      <w:pPr>
        <w:numPr>
          <w:ilvl w:val="1"/>
          <w:numId w:val="51"/>
        </w:numPr>
        <w:pBdr>
          <w:top w:val="nil"/>
          <w:left w:val="nil"/>
          <w:bottom w:val="nil"/>
          <w:right w:val="nil"/>
          <w:between w:val="nil"/>
        </w:pBdr>
      </w:pPr>
      <w:proofErr w:type="spellStart"/>
      <w:r>
        <w:rPr>
          <w:color w:val="000000"/>
        </w:rPr>
        <w:t>NP</w:t>
      </w:r>
      <w:proofErr w:type="spellEnd"/>
      <w:r>
        <w:rPr>
          <w:color w:val="000000"/>
        </w:rPr>
        <w:t xml:space="preserve"> : Un lecteur commun est complexe car chaque </w:t>
      </w:r>
      <w:proofErr w:type="spellStart"/>
      <w:r>
        <w:rPr>
          <w:color w:val="000000"/>
        </w:rPr>
        <w:t>reader</w:t>
      </w:r>
      <w:proofErr w:type="spellEnd"/>
      <w:r>
        <w:rPr>
          <w:color w:val="000000"/>
        </w:rPr>
        <w:t xml:space="preserve"> répond à des usages spécifiques (projection, </w:t>
      </w:r>
      <w:proofErr w:type="spellStart"/>
      <w:r>
        <w:rPr>
          <w:color w:val="000000"/>
        </w:rPr>
        <w:t>ENT</w:t>
      </w:r>
      <w:proofErr w:type="spellEnd"/>
      <w:r>
        <w:rPr>
          <w:color w:val="000000"/>
        </w:rPr>
        <w:t>, etc.).</w:t>
      </w:r>
      <w:r>
        <w:rPr>
          <w:color w:val="000000"/>
        </w:rPr>
        <w:br/>
        <w:t xml:space="preserve">En revanche, ce sur quoi nous pouvons avancer ensemble, c’est un </w:t>
      </w:r>
      <w:r>
        <w:rPr>
          <w:color w:val="000000"/>
        </w:rPr>
        <w:lastRenderedPageBreak/>
        <w:t>format commun, exploitable avec des lecteurs standards (ex. EPUB3). C’est une piste sérieusement envisagée.</w:t>
      </w:r>
      <w:r>
        <w:rPr>
          <w:color w:val="000000"/>
        </w:rPr>
        <w:br/>
        <w:t>Par ailleurs, il est essentiel de compléter les dispositifs d’accessibilité numérique par des adaptations ciblées, en fonction des besoins spécifiques des enfants accompagnés. Certains exercices interactifs peuvent être jugés accessibles, mais ne le sont pas pour tous les types de handicap. Par exemple, une proposition faite par des chercheurs du CNAM (</w:t>
      </w:r>
      <w:r>
        <w:t xml:space="preserve">Conservatoire national des arts et métiers) </w:t>
      </w:r>
      <w:r>
        <w:rPr>
          <w:color w:val="000000"/>
        </w:rPr>
        <w:t>pour faciliter la compréhension via un code couleur (bleu pour une action, rouge pour une autre) se révèle inadaptée pour des élèves daltoniens.</w:t>
      </w:r>
    </w:p>
    <w:p w14:paraId="6292B777" w14:textId="77777777" w:rsidR="00344C90" w:rsidRDefault="00344C90" w:rsidP="00344C90">
      <w:pPr>
        <w:pBdr>
          <w:top w:val="nil"/>
          <w:left w:val="nil"/>
          <w:bottom w:val="nil"/>
          <w:right w:val="nil"/>
          <w:between w:val="nil"/>
        </w:pBdr>
        <w:ind w:left="1080" w:hanging="360"/>
        <w:rPr>
          <w:color w:val="000000"/>
        </w:rPr>
      </w:pPr>
    </w:p>
    <w:p w14:paraId="319543B2" w14:textId="77777777" w:rsidR="00344C90" w:rsidRDefault="00344C90" w:rsidP="00881BFE">
      <w:pPr>
        <w:numPr>
          <w:ilvl w:val="0"/>
          <w:numId w:val="51"/>
        </w:numPr>
        <w:pBdr>
          <w:top w:val="nil"/>
          <w:left w:val="nil"/>
          <w:bottom w:val="nil"/>
          <w:right w:val="nil"/>
          <w:between w:val="nil"/>
        </w:pBdr>
      </w:pPr>
      <w:proofErr w:type="spellStart"/>
      <w:r>
        <w:t>JA</w:t>
      </w:r>
      <w:proofErr w:type="spellEnd"/>
      <w:r>
        <w:t> </w:t>
      </w:r>
      <w:r>
        <w:rPr>
          <w:color w:val="000000"/>
        </w:rPr>
        <w:t xml:space="preserve">: À ce propos, ne peut-on pas imaginer qu’une identification précise de chaque élément pédagogique permettrait des sorties différenciées et adaptées à des besoins divers ? Cette granularité permettrait de mieux individualiser les contenus et de faciliter la transition entre le travail des éditeurs et celui des transcripteurs. </w:t>
      </w:r>
      <w:r>
        <w:rPr>
          <w:color w:val="000000"/>
        </w:rPr>
        <w:br/>
        <w:t xml:space="preserve">Vous nous avez précisé que </w:t>
      </w:r>
      <w:r>
        <w:t>le processus</w:t>
      </w:r>
      <w:r>
        <w:rPr>
          <w:color w:val="000000"/>
        </w:rPr>
        <w:t xml:space="preserve"> éditorial, notamment en contexte de </w:t>
      </w:r>
      <w:r>
        <w:t xml:space="preserve">contrainte </w:t>
      </w:r>
      <w:r>
        <w:rPr>
          <w:color w:val="000000"/>
        </w:rPr>
        <w:t xml:space="preserve">et d’urgence, privilégie encore une logique « papier » qui est ensuite </w:t>
      </w:r>
      <w:proofErr w:type="spellStart"/>
      <w:r>
        <w:rPr>
          <w:color w:val="000000"/>
        </w:rPr>
        <w:t>rétroconverti</w:t>
      </w:r>
      <w:proofErr w:type="spellEnd"/>
      <w:r>
        <w:rPr>
          <w:color w:val="000000"/>
        </w:rPr>
        <w:t xml:space="preserve"> en numérique. Cela engendre une perte d'efficacité et de cohérence pour l'accessibilité. Est-il envisageable de repenser à long terme la chaîne de production pour passer d’une logique « papier vers numérique » à une logique de structuration native, susceptible de mieux répondre aux exigences de l’édition accessible ?</w:t>
      </w:r>
    </w:p>
    <w:p w14:paraId="4652D9FB" w14:textId="77777777" w:rsidR="00344C90" w:rsidRDefault="00344C90" w:rsidP="00881BFE">
      <w:pPr>
        <w:numPr>
          <w:ilvl w:val="1"/>
          <w:numId w:val="51"/>
        </w:numPr>
        <w:pBdr>
          <w:top w:val="nil"/>
          <w:left w:val="nil"/>
          <w:bottom w:val="nil"/>
          <w:right w:val="nil"/>
          <w:between w:val="nil"/>
        </w:pBdr>
      </w:pPr>
      <w:proofErr w:type="spellStart"/>
      <w:r>
        <w:rPr>
          <w:color w:val="000000"/>
        </w:rPr>
        <w:t>NP</w:t>
      </w:r>
      <w:proofErr w:type="spellEnd"/>
      <w:r>
        <w:rPr>
          <w:color w:val="000000"/>
        </w:rPr>
        <w:t> : En théorie oui, mais en pratique la chaîne est calée sur InDesign, pensée pour produire du papier très rapidement ; les établissements doivent impérativement recevoir les spécimens imprimés bien avant la rentrée, généralement dès mars ou avril. Cette exigence impose que la mise en page papier (via InDesign) soit réalisée en premier, contrairement aux chaînes éditoriales scientifiques où l’on peut partir d’un fichier structuré (XML first).</w:t>
      </w:r>
      <w:r>
        <w:rPr>
          <w:color w:val="000000"/>
        </w:rPr>
        <w:br/>
        <w:t>La production commence donc par la maquette InDesign, qui structure le manuel et organise les activités. Ce travail conditionne ensuite les autres formats (PDF, version numérique). L’outil de production (InDesign) devient ainsi une contrainte structurante difficile à contourner.</w:t>
      </w:r>
    </w:p>
    <w:p w14:paraId="7381559C" w14:textId="77777777" w:rsidR="00344C90" w:rsidRDefault="00344C90" w:rsidP="00881BFE">
      <w:pPr>
        <w:numPr>
          <w:ilvl w:val="1"/>
          <w:numId w:val="51"/>
        </w:numPr>
        <w:pBdr>
          <w:top w:val="nil"/>
          <w:left w:val="nil"/>
          <w:bottom w:val="nil"/>
          <w:right w:val="nil"/>
          <w:between w:val="nil"/>
        </w:pBdr>
      </w:pPr>
      <w:r>
        <w:rPr>
          <w:color w:val="000000"/>
        </w:rPr>
        <w:lastRenderedPageBreak/>
        <w:t xml:space="preserve">VS : Dans des domaines comme la recherche scientifique, les auteurs sont contraints dès l’amont à structurer leur contenu de manière très stricte (limitation du nombre d’images, niveaux hiérarchiques, etc.). Ce modèle est accepté dans ces milieux, mais serait très difficile à appliquer tel quel dans l’édition scolaire. </w:t>
      </w:r>
      <w:r>
        <w:rPr>
          <w:color w:val="000000"/>
        </w:rPr>
        <w:br/>
        <w:t>Un modèle “numérique first” structuré est séduisant sur le plan technique, mais sa transposition à l’édition scolaire se heurte à des contraintes de calendrier, d’outil, et de pratiques éditoriales fortement ancrées. Sa mise en œuvre nécessiterait un profond changement de culture et d’organisation, difficile à engager à court terme.</w:t>
      </w:r>
    </w:p>
    <w:p w14:paraId="43BE434C" w14:textId="77777777" w:rsidR="00344C90" w:rsidRDefault="00344C90" w:rsidP="00344C90"/>
    <w:p w14:paraId="75289DBD" w14:textId="77777777" w:rsidR="00344C90" w:rsidRDefault="00344C90" w:rsidP="00881BFE">
      <w:pPr>
        <w:numPr>
          <w:ilvl w:val="0"/>
          <w:numId w:val="51"/>
        </w:numPr>
        <w:pBdr>
          <w:top w:val="nil"/>
          <w:left w:val="nil"/>
          <w:bottom w:val="nil"/>
          <w:right w:val="nil"/>
          <w:between w:val="nil"/>
        </w:pBdr>
      </w:pPr>
      <w:r>
        <w:rPr>
          <w:color w:val="000000"/>
        </w:rPr>
        <w:t>Qui est chargé de rédiger les textes de remplacement (descriptions d’images) ?</w:t>
      </w:r>
      <w:r>
        <w:t xml:space="preserve"> </w:t>
      </w:r>
      <w:r>
        <w:rPr>
          <w:color w:val="000000"/>
        </w:rPr>
        <w:t>Est-ce confié aux enseignants-auteurs ?</w:t>
      </w:r>
    </w:p>
    <w:p w14:paraId="3238416A" w14:textId="77777777" w:rsidR="00344C90" w:rsidRDefault="00344C90" w:rsidP="00881BFE">
      <w:pPr>
        <w:numPr>
          <w:ilvl w:val="1"/>
          <w:numId w:val="51"/>
        </w:numPr>
        <w:pBdr>
          <w:top w:val="nil"/>
          <w:left w:val="nil"/>
          <w:bottom w:val="nil"/>
          <w:right w:val="nil"/>
          <w:between w:val="nil"/>
        </w:pBdr>
      </w:pPr>
      <w:proofErr w:type="spellStart"/>
      <w:r>
        <w:rPr>
          <w:color w:val="000000"/>
        </w:rPr>
        <w:t>NP</w:t>
      </w:r>
      <w:proofErr w:type="spellEnd"/>
      <w:r>
        <w:rPr>
          <w:color w:val="000000"/>
        </w:rPr>
        <w:t> : Non. Chez Hachette, nous voulons intégrer l’IA à ce processus, avec une interface éditorialisée pour relecture humaine. Ce n’est pas encore en place, mais c’est la direction souhaitée.</w:t>
      </w:r>
    </w:p>
    <w:p w14:paraId="33324CC3" w14:textId="77777777" w:rsidR="00344C90" w:rsidRDefault="00344C90" w:rsidP="00881BFE">
      <w:pPr>
        <w:numPr>
          <w:ilvl w:val="1"/>
          <w:numId w:val="51"/>
        </w:numPr>
        <w:pBdr>
          <w:top w:val="nil"/>
          <w:left w:val="nil"/>
          <w:bottom w:val="nil"/>
          <w:right w:val="nil"/>
          <w:between w:val="nil"/>
        </w:pBdr>
      </w:pPr>
      <w:r>
        <w:rPr>
          <w:color w:val="000000"/>
        </w:rPr>
        <w:t>VS : Chez Belin, nous avons déjà lancé une expérimentation IA (plusieurs moteurs), avec validation manuelle de chaque texte alternatif.</w:t>
      </w:r>
      <w:r>
        <w:rPr>
          <w:color w:val="000000"/>
        </w:rPr>
        <w:br/>
        <w:t>C’est long et complexe, mais on avance. La production 2025 intègre déjà ce processus.</w:t>
      </w:r>
    </w:p>
    <w:p w14:paraId="2BB792BB" w14:textId="77777777" w:rsidR="00344C90" w:rsidRDefault="00344C90" w:rsidP="00344C90">
      <w:r>
        <w:br w:type="page"/>
      </w:r>
    </w:p>
    <w:p w14:paraId="3C84EB1F" w14:textId="77777777" w:rsidR="00344C90" w:rsidRDefault="00344C90" w:rsidP="00344C90">
      <w:pPr>
        <w:pStyle w:val="Titre1"/>
      </w:pPr>
      <w:r>
        <w:lastRenderedPageBreak/>
        <w:t>Le projet MÉTOPES</w:t>
      </w:r>
    </w:p>
    <w:p w14:paraId="523CE046" w14:textId="77777777" w:rsidR="00344C90" w:rsidRDefault="00344C90" w:rsidP="00344C90">
      <w:pPr>
        <w:pStyle w:val="Titre2"/>
      </w:pPr>
      <w:r>
        <w:t>Intégration de l’accessibilité dans le processus éditorial d’ENS Éditions : de l’auteur à la publication numérique</w:t>
      </w:r>
    </w:p>
    <w:p w14:paraId="0474B95F" w14:textId="3F777102" w:rsidR="00344C90" w:rsidRDefault="00344C90" w:rsidP="00344C90">
      <w:r>
        <w:rPr>
          <w:b/>
        </w:rPr>
        <w:t>Valérie MANSARD</w:t>
      </w:r>
      <w:r w:rsidR="000C694B">
        <w:t>, r</w:t>
      </w:r>
      <w:r>
        <w:t>éférente access</w:t>
      </w:r>
      <w:r w:rsidR="000C694B">
        <w:t xml:space="preserve">ibilité numérique, ENS Éditions, </w:t>
      </w:r>
      <w:r>
        <w:t>ENS - Éc</w:t>
      </w:r>
      <w:r w:rsidR="000C694B">
        <w:t>ole Normale Supérieure Lyon</w:t>
      </w:r>
    </w:p>
    <w:p w14:paraId="64372B9F" w14:textId="77777777" w:rsidR="002B14C0" w:rsidRDefault="002B14C0" w:rsidP="00344C90"/>
    <w:p w14:paraId="0CF8201F" w14:textId="77777777" w:rsidR="00344C90" w:rsidRDefault="00344C90" w:rsidP="00344C90">
      <w:pPr>
        <w:pStyle w:val="Titre3"/>
      </w:pPr>
      <w:r>
        <w:t>ENS Éditions : une maison d’édition scientifique publique</w:t>
      </w:r>
    </w:p>
    <w:p w14:paraId="25F4F7FD" w14:textId="77777777" w:rsidR="00344C90" w:rsidRDefault="00344C90" w:rsidP="00881BFE">
      <w:pPr>
        <w:numPr>
          <w:ilvl w:val="0"/>
          <w:numId w:val="13"/>
        </w:numPr>
      </w:pPr>
      <w:r>
        <w:t>Presse de l'École normale supérieure de Lyon (</w:t>
      </w:r>
      <w:proofErr w:type="spellStart"/>
      <w:r>
        <w:t>ENSL</w:t>
      </w:r>
      <w:proofErr w:type="spellEnd"/>
      <w:r>
        <w:t>)</w:t>
      </w:r>
    </w:p>
    <w:p w14:paraId="41DA7DA0" w14:textId="77777777" w:rsidR="00344C90" w:rsidRDefault="00344C90" w:rsidP="00881BFE">
      <w:pPr>
        <w:numPr>
          <w:ilvl w:val="0"/>
          <w:numId w:val="35"/>
        </w:numPr>
        <w:pBdr>
          <w:top w:val="nil"/>
          <w:left w:val="nil"/>
          <w:bottom w:val="nil"/>
          <w:right w:val="nil"/>
          <w:between w:val="nil"/>
        </w:pBdr>
      </w:pPr>
      <w:r>
        <w:rPr>
          <w:b/>
          <w:color w:val="000000"/>
        </w:rPr>
        <w:t>Domaine de publication</w:t>
      </w:r>
      <w:r>
        <w:rPr>
          <w:color w:val="000000"/>
        </w:rPr>
        <w:t> : sciences humaines et sociales (philosophie, histoire, géographie, linguistique, sciences de l’éducation, etc.)</w:t>
      </w:r>
    </w:p>
    <w:p w14:paraId="76123F5C" w14:textId="77777777" w:rsidR="00344C90" w:rsidRDefault="00344C90" w:rsidP="00881BFE">
      <w:pPr>
        <w:numPr>
          <w:ilvl w:val="0"/>
          <w:numId w:val="35"/>
        </w:numPr>
        <w:pBdr>
          <w:top w:val="nil"/>
          <w:left w:val="nil"/>
          <w:bottom w:val="nil"/>
          <w:right w:val="nil"/>
          <w:between w:val="nil"/>
        </w:pBdr>
      </w:pPr>
      <w:r>
        <w:rPr>
          <w:b/>
          <w:color w:val="000000"/>
        </w:rPr>
        <w:t>Contenus complexes</w:t>
      </w:r>
      <w:r>
        <w:rPr>
          <w:color w:val="000000"/>
        </w:rPr>
        <w:t> : niveaux de titre, notes de bas de page, multilinguisme, tableaux, illustrations figuratives, texte dans l’image, œuvres d’art, graphiques, schémas simples et relationnels, cartes géographiques et politiques, et parfois des contenus multimédias</w:t>
      </w:r>
    </w:p>
    <w:p w14:paraId="35159D44" w14:textId="77777777" w:rsidR="00344C90" w:rsidRDefault="00344C90" w:rsidP="00881BFE">
      <w:pPr>
        <w:numPr>
          <w:ilvl w:val="0"/>
          <w:numId w:val="35"/>
        </w:numPr>
        <w:pBdr>
          <w:top w:val="nil"/>
          <w:left w:val="nil"/>
          <w:bottom w:val="nil"/>
          <w:right w:val="nil"/>
          <w:between w:val="nil"/>
        </w:pBdr>
      </w:pPr>
      <w:r>
        <w:rPr>
          <w:b/>
          <w:color w:val="000000"/>
        </w:rPr>
        <w:t>Fond éditorial :</w:t>
      </w:r>
      <w:r>
        <w:rPr>
          <w:color w:val="000000"/>
        </w:rPr>
        <w:t xml:space="preserve"> 2000 titres ; 14 collections et 15 revues : environ 50 titres par an ; chaîne éditoriale et de diffusion structurée XML-</w:t>
      </w:r>
      <w:proofErr w:type="spellStart"/>
      <w:r>
        <w:rPr>
          <w:color w:val="000000"/>
        </w:rPr>
        <w:t>TEI</w:t>
      </w:r>
      <w:proofErr w:type="spellEnd"/>
      <w:r>
        <w:rPr>
          <w:color w:val="000000"/>
        </w:rPr>
        <w:t xml:space="preserve"> Single Source </w:t>
      </w:r>
      <w:proofErr w:type="spellStart"/>
      <w:r>
        <w:rPr>
          <w:color w:val="000000"/>
        </w:rPr>
        <w:t>Publishing</w:t>
      </w:r>
      <w:proofErr w:type="spellEnd"/>
      <w:r>
        <w:rPr>
          <w:color w:val="000000"/>
        </w:rPr>
        <w:t xml:space="preserve"> Métopes depuis 2013</w:t>
      </w:r>
    </w:p>
    <w:p w14:paraId="193F0276" w14:textId="77777777" w:rsidR="00344C90" w:rsidRDefault="00344C90" w:rsidP="00881BFE">
      <w:pPr>
        <w:numPr>
          <w:ilvl w:val="0"/>
          <w:numId w:val="35"/>
        </w:numPr>
        <w:pBdr>
          <w:top w:val="nil"/>
          <w:left w:val="nil"/>
          <w:bottom w:val="nil"/>
          <w:right w:val="nil"/>
          <w:between w:val="nil"/>
        </w:pBdr>
      </w:pPr>
      <w:r>
        <w:rPr>
          <w:b/>
          <w:color w:val="000000"/>
        </w:rPr>
        <w:t>Diffusion multisupport</w:t>
      </w:r>
      <w:r>
        <w:rPr>
          <w:color w:val="000000"/>
        </w:rPr>
        <w:t> : imprimé et numérique (</w:t>
      </w:r>
      <w:proofErr w:type="spellStart"/>
      <w:r>
        <w:rPr>
          <w:color w:val="000000"/>
        </w:rPr>
        <w:t>OpenEdition</w:t>
      </w:r>
      <w:proofErr w:type="spellEnd"/>
      <w:r>
        <w:rPr>
          <w:color w:val="000000"/>
        </w:rPr>
        <w:t xml:space="preserve">, Cairn Info, </w:t>
      </w:r>
      <w:proofErr w:type="spellStart"/>
      <w:r>
        <w:rPr>
          <w:color w:val="000000"/>
        </w:rPr>
        <w:t>JSTOR</w:t>
      </w:r>
      <w:proofErr w:type="spellEnd"/>
      <w:r>
        <w:rPr>
          <w:color w:val="000000"/>
        </w:rPr>
        <w:t>, Persée) ; diffusion en accès ouvert</w:t>
      </w:r>
    </w:p>
    <w:p w14:paraId="214E2AA8" w14:textId="77777777" w:rsidR="00344C90" w:rsidRDefault="00344C90" w:rsidP="00344C90">
      <w:pPr>
        <w:pStyle w:val="Titre3"/>
      </w:pPr>
      <w:r>
        <w:t>Organisation de la structure éditoriale</w:t>
      </w:r>
    </w:p>
    <w:p w14:paraId="4EC734F0" w14:textId="77777777" w:rsidR="00344C90" w:rsidRDefault="00344C90" w:rsidP="00881BFE">
      <w:pPr>
        <w:numPr>
          <w:ilvl w:val="0"/>
          <w:numId w:val="36"/>
        </w:numPr>
        <w:pBdr>
          <w:top w:val="nil"/>
          <w:left w:val="nil"/>
          <w:bottom w:val="nil"/>
          <w:right w:val="nil"/>
          <w:between w:val="nil"/>
        </w:pBdr>
      </w:pPr>
      <w:r>
        <w:rPr>
          <w:b/>
          <w:color w:val="000000"/>
        </w:rPr>
        <w:t xml:space="preserve">14 ETP : </w:t>
      </w:r>
      <w:r>
        <w:rPr>
          <w:color w:val="000000"/>
        </w:rPr>
        <w:t>1 responsable éditorial ; 1 assistante administrative ; pôle éditorial Ouvrages : 3 éditeurs et éditrices ; pôle éditorial Revues : 3 éditrices ; pôle diffusion/valorisation : 1 responsable, 2 assistantes de diffusion</w:t>
      </w:r>
    </w:p>
    <w:p w14:paraId="4B46C715" w14:textId="77777777" w:rsidR="00344C90" w:rsidRDefault="00344C90" w:rsidP="00881BFE">
      <w:pPr>
        <w:numPr>
          <w:ilvl w:val="0"/>
          <w:numId w:val="36"/>
        </w:numPr>
        <w:pBdr>
          <w:top w:val="nil"/>
          <w:left w:val="nil"/>
          <w:bottom w:val="nil"/>
          <w:right w:val="nil"/>
          <w:between w:val="nil"/>
        </w:pBdr>
      </w:pPr>
      <w:r>
        <w:rPr>
          <w:b/>
          <w:color w:val="000000"/>
        </w:rPr>
        <w:t>Fonctions transversales :</w:t>
      </w:r>
      <w:r>
        <w:rPr>
          <w:color w:val="000000"/>
        </w:rPr>
        <w:t xml:space="preserve"> infographiste, éditeur dédié à la mise en ligne, référente accessibilité numérique</w:t>
      </w:r>
    </w:p>
    <w:p w14:paraId="7550600B" w14:textId="77777777" w:rsidR="00344C90" w:rsidRDefault="00344C90" w:rsidP="00344C90">
      <w:pPr>
        <w:pStyle w:val="Titre3"/>
      </w:pPr>
      <w:r>
        <w:t>Les étapes du processus éditorial</w:t>
      </w:r>
    </w:p>
    <w:p w14:paraId="27818A06" w14:textId="77777777" w:rsidR="00344C90" w:rsidRDefault="00344C90" w:rsidP="00881BFE">
      <w:pPr>
        <w:numPr>
          <w:ilvl w:val="0"/>
          <w:numId w:val="37"/>
        </w:numPr>
        <w:pBdr>
          <w:top w:val="nil"/>
          <w:left w:val="nil"/>
          <w:bottom w:val="nil"/>
          <w:right w:val="nil"/>
          <w:between w:val="nil"/>
        </w:pBdr>
      </w:pPr>
      <w:r>
        <w:rPr>
          <w:b/>
          <w:color w:val="000000"/>
        </w:rPr>
        <w:t>Avant la mise en fabrication :</w:t>
      </w:r>
      <w:r>
        <w:rPr>
          <w:color w:val="000000"/>
        </w:rPr>
        <w:t xml:space="preserve"> soumission du manuscrit par l’auteur au bureau éditorial (fichier Word, version 1) ; processus d’évaluation scientifique, </w:t>
      </w:r>
      <w:r>
        <w:rPr>
          <w:color w:val="000000"/>
        </w:rPr>
        <w:lastRenderedPageBreak/>
        <w:t>éditorial et technique ; envoi de la synthèse à l’auteur pour d’éventuels amendements (version 2)</w:t>
      </w:r>
    </w:p>
    <w:p w14:paraId="2F98BDC1" w14:textId="77777777" w:rsidR="00344C90" w:rsidRDefault="00344C90" w:rsidP="00881BFE">
      <w:pPr>
        <w:numPr>
          <w:ilvl w:val="0"/>
          <w:numId w:val="37"/>
        </w:numPr>
        <w:pBdr>
          <w:top w:val="nil"/>
          <w:left w:val="nil"/>
          <w:bottom w:val="nil"/>
          <w:right w:val="nil"/>
          <w:between w:val="nil"/>
        </w:pBdr>
      </w:pPr>
      <w:r>
        <w:rPr>
          <w:b/>
          <w:color w:val="000000"/>
        </w:rPr>
        <w:t xml:space="preserve">Mise en fabrication : </w:t>
      </w:r>
      <w:r>
        <w:rPr>
          <w:color w:val="000000"/>
        </w:rPr>
        <w:t>préparation de copie dans le fichier Word (version 1 ou 2) par l’éditeur (</w:t>
      </w:r>
      <w:proofErr w:type="spellStart"/>
      <w:r>
        <w:rPr>
          <w:color w:val="000000"/>
        </w:rPr>
        <w:t>stylage</w:t>
      </w:r>
      <w:proofErr w:type="spellEnd"/>
      <w:r>
        <w:rPr>
          <w:color w:val="000000"/>
        </w:rPr>
        <w:t xml:space="preserve"> Métopes, relecture/réécriture, mise aux normes ortho-typographiques) ; production automatisée du format pivot XML à partir du fichier Word dans l’éditeur l ; exports des formats correspondants aux canaux de diffusion : InDesign (</w:t>
      </w:r>
      <w:proofErr w:type="spellStart"/>
      <w:r>
        <w:rPr>
          <w:color w:val="000000"/>
        </w:rPr>
        <w:t>pdf</w:t>
      </w:r>
      <w:proofErr w:type="spellEnd"/>
      <w:r>
        <w:rPr>
          <w:color w:val="000000"/>
        </w:rPr>
        <w:t xml:space="preserve"> imprimeur</w:t>
      </w:r>
      <w:r>
        <w:t xml:space="preserve">), HTML </w:t>
      </w:r>
      <w:r>
        <w:rPr>
          <w:color w:val="000000"/>
        </w:rPr>
        <w:t xml:space="preserve">pour les plateformes </w:t>
      </w:r>
      <w:proofErr w:type="spellStart"/>
      <w:r>
        <w:rPr>
          <w:color w:val="000000"/>
        </w:rPr>
        <w:t>OpenEdition</w:t>
      </w:r>
      <w:proofErr w:type="spellEnd"/>
      <w:r>
        <w:rPr>
          <w:color w:val="000000"/>
        </w:rPr>
        <w:t xml:space="preserve"> et Cairn Info, format </w:t>
      </w:r>
      <w:proofErr w:type="spellStart"/>
      <w:r>
        <w:rPr>
          <w:color w:val="000000"/>
        </w:rPr>
        <w:t>EPUB</w:t>
      </w:r>
      <w:proofErr w:type="spellEnd"/>
      <w:r>
        <w:rPr>
          <w:color w:val="000000"/>
        </w:rPr>
        <w:t xml:space="preserve"> généré à la volée par les plateformes </w:t>
      </w:r>
      <w:proofErr w:type="spellStart"/>
      <w:r>
        <w:rPr>
          <w:color w:val="000000"/>
        </w:rPr>
        <w:t>OpenEdition</w:t>
      </w:r>
      <w:proofErr w:type="spellEnd"/>
      <w:r>
        <w:rPr>
          <w:color w:val="000000"/>
        </w:rPr>
        <w:t xml:space="preserve"> à partir du html ; archivage pérenne du format pivot XML-</w:t>
      </w:r>
      <w:proofErr w:type="spellStart"/>
      <w:r>
        <w:rPr>
          <w:color w:val="000000"/>
        </w:rPr>
        <w:t>TEI</w:t>
      </w:r>
      <w:proofErr w:type="spellEnd"/>
      <w:r>
        <w:rPr>
          <w:color w:val="000000"/>
        </w:rPr>
        <w:t>.</w:t>
      </w:r>
    </w:p>
    <w:p w14:paraId="11B46A16" w14:textId="77777777" w:rsidR="00344C90" w:rsidRPr="004C3AB8" w:rsidRDefault="00344C90" w:rsidP="004C3AB8">
      <w:pPr>
        <w:pBdr>
          <w:top w:val="nil"/>
          <w:left w:val="nil"/>
          <w:bottom w:val="nil"/>
          <w:right w:val="nil"/>
          <w:between w:val="nil"/>
        </w:pBdr>
        <w:ind w:left="360"/>
        <w:rPr>
          <w:color w:val="000000"/>
        </w:rPr>
      </w:pPr>
      <w:r w:rsidRPr="004C3AB8">
        <w:rPr>
          <w:b/>
          <w:color w:val="000000"/>
        </w:rPr>
        <w:t>Rationalisation de la production :</w:t>
      </w:r>
      <w:r w:rsidRPr="004C3AB8">
        <w:rPr>
          <w:color w:val="000000"/>
        </w:rPr>
        <w:t xml:space="preserve"> les exports/transformations ont permis de s’affranchir de la production de deux fichiers Word. L’un stylé pour l’importation dans le logiciel de mise en page InDesign, l’autre stylé pour la mise en ligne sur </w:t>
      </w:r>
      <w:r w:rsidRPr="00AC740C">
        <w:t>journals.openedition.org</w:t>
      </w:r>
      <w:r w:rsidRPr="004C3AB8">
        <w:rPr>
          <w:color w:val="000000"/>
        </w:rPr>
        <w:t>. Par ailleurs, nous disposons ainsi d’un fichier unique pour un archivage pérenne.</w:t>
      </w:r>
    </w:p>
    <w:p w14:paraId="515680B8" w14:textId="77777777" w:rsidR="00344C90" w:rsidRDefault="00344C90" w:rsidP="00344C90">
      <w:pPr>
        <w:pStyle w:val="Titre3"/>
      </w:pPr>
      <w:r>
        <w:t>Implémentation de l’accessibilité numérique : premières actions</w:t>
      </w:r>
    </w:p>
    <w:p w14:paraId="7E94EB8E" w14:textId="77777777" w:rsidR="00344C90" w:rsidRDefault="00344C90" w:rsidP="00881BFE">
      <w:pPr>
        <w:numPr>
          <w:ilvl w:val="0"/>
          <w:numId w:val="38"/>
        </w:numPr>
        <w:pBdr>
          <w:top w:val="nil"/>
          <w:left w:val="nil"/>
          <w:bottom w:val="nil"/>
          <w:right w:val="nil"/>
          <w:between w:val="nil"/>
        </w:pBdr>
      </w:pPr>
      <w:r>
        <w:rPr>
          <w:b/>
          <w:color w:val="000000"/>
        </w:rPr>
        <w:t>État des lieux :</w:t>
      </w:r>
      <w:r>
        <w:rPr>
          <w:color w:val="000000"/>
        </w:rPr>
        <w:t xml:space="preserve"> travail exploratoire sur l’outil de production éditorial et évaluation rapide de la conformité </w:t>
      </w:r>
      <w:proofErr w:type="spellStart"/>
      <w:r>
        <w:rPr>
          <w:color w:val="000000"/>
        </w:rPr>
        <w:t>RGAA</w:t>
      </w:r>
      <w:proofErr w:type="spellEnd"/>
      <w:r>
        <w:rPr>
          <w:color w:val="000000"/>
        </w:rPr>
        <w:t xml:space="preserve"> des plateformes numériques de diffusion</w:t>
      </w:r>
    </w:p>
    <w:p w14:paraId="321DA930" w14:textId="77777777" w:rsidR="00344C90" w:rsidRDefault="00344C90" w:rsidP="00881BFE">
      <w:pPr>
        <w:numPr>
          <w:ilvl w:val="0"/>
          <w:numId w:val="38"/>
        </w:numPr>
        <w:pBdr>
          <w:top w:val="nil"/>
          <w:left w:val="nil"/>
          <w:bottom w:val="nil"/>
          <w:right w:val="nil"/>
          <w:between w:val="nil"/>
        </w:pBdr>
      </w:pPr>
      <w:r>
        <w:rPr>
          <w:b/>
          <w:color w:val="000000"/>
        </w:rPr>
        <w:t>Réponse</w:t>
      </w:r>
      <w:r>
        <w:rPr>
          <w:color w:val="000000"/>
        </w:rPr>
        <w:t xml:space="preserve"> au dispositif Exception handicap au droit d’auteur : référent PLATON, export DAISY (2016)</w:t>
      </w:r>
    </w:p>
    <w:p w14:paraId="36F060FE" w14:textId="77777777" w:rsidR="00344C90" w:rsidRDefault="00344C90" w:rsidP="00881BFE">
      <w:pPr>
        <w:numPr>
          <w:ilvl w:val="0"/>
          <w:numId w:val="38"/>
        </w:numPr>
        <w:pBdr>
          <w:top w:val="nil"/>
          <w:left w:val="nil"/>
          <w:bottom w:val="nil"/>
          <w:right w:val="nil"/>
          <w:between w:val="nil"/>
        </w:pBdr>
      </w:pPr>
      <w:r>
        <w:rPr>
          <w:b/>
          <w:color w:val="000000"/>
        </w:rPr>
        <w:t>Acculturation</w:t>
      </w:r>
      <w:r>
        <w:rPr>
          <w:color w:val="000000"/>
        </w:rPr>
        <w:t xml:space="preserve"> à l’accessibilité numérique des équipes éditoriales et de diffusion dans le cadre de la mise en place de la stratégie AN à l’échelle institutionnelle (</w:t>
      </w:r>
      <w:proofErr w:type="spellStart"/>
      <w:r>
        <w:rPr>
          <w:color w:val="000000"/>
        </w:rPr>
        <w:t>ENSL</w:t>
      </w:r>
      <w:proofErr w:type="spellEnd"/>
      <w:r>
        <w:rPr>
          <w:color w:val="000000"/>
        </w:rPr>
        <w:t>)</w:t>
      </w:r>
    </w:p>
    <w:p w14:paraId="3EC5BFD9" w14:textId="77777777" w:rsidR="00344C90" w:rsidRDefault="00344C90" w:rsidP="00344C90">
      <w:pPr>
        <w:pStyle w:val="Titre3"/>
      </w:pPr>
      <w:r>
        <w:t>Mise en œuvre ENS Éditions</w:t>
      </w:r>
    </w:p>
    <w:p w14:paraId="435DBDED" w14:textId="77777777" w:rsidR="00344C90" w:rsidRDefault="00344C90" w:rsidP="00881BFE">
      <w:pPr>
        <w:numPr>
          <w:ilvl w:val="0"/>
          <w:numId w:val="39"/>
        </w:numPr>
        <w:pBdr>
          <w:top w:val="nil"/>
          <w:left w:val="nil"/>
          <w:bottom w:val="nil"/>
          <w:right w:val="nil"/>
          <w:between w:val="nil"/>
        </w:pBdr>
      </w:pPr>
      <w:r>
        <w:rPr>
          <w:b/>
          <w:color w:val="000000"/>
        </w:rPr>
        <w:t>Groupe de travail</w:t>
      </w:r>
      <w:r>
        <w:rPr>
          <w:color w:val="000000"/>
        </w:rPr>
        <w:t xml:space="preserve"> Accessibilité numérique transversal à l’activité de la maison d’édition</w:t>
      </w:r>
    </w:p>
    <w:p w14:paraId="7E4BFB9E" w14:textId="77777777" w:rsidR="00344C90" w:rsidRDefault="00344C90" w:rsidP="00881BFE">
      <w:pPr>
        <w:numPr>
          <w:ilvl w:val="0"/>
          <w:numId w:val="39"/>
        </w:numPr>
        <w:pBdr>
          <w:top w:val="nil"/>
          <w:left w:val="nil"/>
          <w:bottom w:val="nil"/>
          <w:right w:val="nil"/>
          <w:between w:val="nil"/>
        </w:pBdr>
      </w:pPr>
      <w:r>
        <w:rPr>
          <w:color w:val="000000"/>
        </w:rPr>
        <w:t>Adaptation et/ou rédaction d’</w:t>
      </w:r>
      <w:r>
        <w:rPr>
          <w:b/>
          <w:color w:val="000000"/>
        </w:rPr>
        <w:t>outils internes</w:t>
      </w:r>
      <w:r>
        <w:rPr>
          <w:color w:val="000000"/>
        </w:rPr>
        <w:t xml:space="preserve"> propres au processus éditorial ENS Éditions : grille d’expertise technique, fiche ouvrage (métadonnées), guide rédactionnel des textes alternatifs aux images, guide de l’écriture inclusive</w:t>
      </w:r>
    </w:p>
    <w:p w14:paraId="4400EA63" w14:textId="77777777" w:rsidR="00344C90" w:rsidRDefault="00344C90" w:rsidP="00881BFE">
      <w:pPr>
        <w:numPr>
          <w:ilvl w:val="0"/>
          <w:numId w:val="39"/>
        </w:numPr>
        <w:pBdr>
          <w:top w:val="nil"/>
          <w:left w:val="nil"/>
          <w:bottom w:val="nil"/>
          <w:right w:val="nil"/>
          <w:between w:val="nil"/>
        </w:pBdr>
      </w:pPr>
      <w:r>
        <w:rPr>
          <w:b/>
          <w:color w:val="000000"/>
        </w:rPr>
        <w:t>Outillage Métopes</w:t>
      </w:r>
      <w:r>
        <w:rPr>
          <w:color w:val="000000"/>
        </w:rPr>
        <w:t> : alternatives textuelles aux illustrations, multilinguisme, métadonnées d’accessibilité</w:t>
      </w:r>
    </w:p>
    <w:p w14:paraId="722CB9E5" w14:textId="77777777" w:rsidR="00344C90" w:rsidRDefault="00344C90" w:rsidP="00881BFE">
      <w:pPr>
        <w:numPr>
          <w:ilvl w:val="0"/>
          <w:numId w:val="39"/>
        </w:numPr>
        <w:pBdr>
          <w:top w:val="nil"/>
          <w:left w:val="nil"/>
          <w:bottom w:val="nil"/>
          <w:right w:val="nil"/>
          <w:between w:val="nil"/>
        </w:pBdr>
        <w:rPr>
          <w:color w:val="000000"/>
        </w:rPr>
      </w:pPr>
      <w:r>
        <w:rPr>
          <w:color w:val="000000"/>
        </w:rPr>
        <w:t xml:space="preserve">Mise en conformité </w:t>
      </w:r>
      <w:proofErr w:type="spellStart"/>
      <w:r>
        <w:rPr>
          <w:color w:val="000000"/>
        </w:rPr>
        <w:t>RGAA</w:t>
      </w:r>
      <w:proofErr w:type="spellEnd"/>
      <w:r>
        <w:rPr>
          <w:color w:val="000000"/>
        </w:rPr>
        <w:t xml:space="preserve"> des plateformes numériques de diffusion</w:t>
      </w:r>
    </w:p>
    <w:p w14:paraId="2E97E9F5" w14:textId="77777777" w:rsidR="00344C90" w:rsidRDefault="00344C90" w:rsidP="00344C90">
      <w:pPr>
        <w:pStyle w:val="Titre2"/>
      </w:pPr>
      <w:r>
        <w:lastRenderedPageBreak/>
        <w:t>Métopes : une chaîne éditoriale adaptable aux besoins des transcripteurs-adaptateurs ?</w:t>
      </w:r>
    </w:p>
    <w:p w14:paraId="14F73A44" w14:textId="77777777" w:rsidR="00344C90" w:rsidRDefault="00344C90" w:rsidP="00344C90">
      <w:r>
        <w:rPr>
          <w:b/>
        </w:rPr>
        <w:t xml:space="preserve">Aimé </w:t>
      </w:r>
      <w:proofErr w:type="spellStart"/>
      <w:r>
        <w:rPr>
          <w:b/>
        </w:rPr>
        <w:t>LESOT</w:t>
      </w:r>
      <w:proofErr w:type="spellEnd"/>
      <w:r w:rsidR="000C694B">
        <w:t xml:space="preserve">, </w:t>
      </w:r>
      <w:r>
        <w:t>ENS Éditions</w:t>
      </w:r>
      <w:r w:rsidR="000C694B">
        <w:t>, École Normale Supérieure Lyon</w:t>
      </w:r>
    </w:p>
    <w:p w14:paraId="6B830982" w14:textId="77777777" w:rsidR="00344C90" w:rsidRDefault="00344C90" w:rsidP="00344C90"/>
    <w:p w14:paraId="1D10B305" w14:textId="77777777" w:rsidR="00344C90" w:rsidRDefault="00344C90" w:rsidP="00344C90">
      <w:pPr>
        <w:pStyle w:val="Titre3"/>
      </w:pPr>
      <w:r>
        <w:t>Métopes : une infrastructure éditoriale structurée et mutualisable</w:t>
      </w:r>
    </w:p>
    <w:p w14:paraId="24B084C9" w14:textId="77777777" w:rsidR="00344C90" w:rsidRDefault="00344C90" w:rsidP="00344C90">
      <w:r>
        <w:t>Métopes est une infrastructure de recherche et une chaîne éditoriale structurée conçue pour répondre aux enjeux contemporains de l’édition universitaire. Elle vise à moderniser les pratiques éditoriales en s'appuyant sur un principe fondamental : une seule intervention éditoriale (</w:t>
      </w:r>
      <w:proofErr w:type="spellStart"/>
      <w:r>
        <w:t>stylage</w:t>
      </w:r>
      <w:proofErr w:type="spellEnd"/>
      <w:r>
        <w:t xml:space="preserve"> sémantique dans Word) permet de générer une multiplicité de formats de diffusion. Concrètement, Métopes permet à partir d’un document Word stylé avec une feuille de style normalisée : de produire un fichier XML-</w:t>
      </w:r>
      <w:proofErr w:type="spellStart"/>
      <w:r>
        <w:t>TEI</w:t>
      </w:r>
      <w:proofErr w:type="spellEnd"/>
      <w:r>
        <w:t xml:space="preserve"> (pivot, </w:t>
      </w:r>
      <w:proofErr w:type="spellStart"/>
      <w:r>
        <w:t>aforme</w:t>
      </w:r>
      <w:proofErr w:type="spellEnd"/>
      <w:r>
        <w:t>, pérenne et interopérable), puis, grâce à des feuilles de transformation, de générer des sorties multiples : InDesign pour l’impression, EPUB3, HTML, PDF accessible, etc.</w:t>
      </w:r>
    </w:p>
    <w:p w14:paraId="22E2CED0" w14:textId="77777777" w:rsidR="00344C90" w:rsidRDefault="00344C90" w:rsidP="00344C90">
      <w:r>
        <w:t>Cette approche repose sur :</w:t>
      </w:r>
    </w:p>
    <w:p w14:paraId="7224D973" w14:textId="77777777" w:rsidR="00344C90" w:rsidRDefault="00344C90" w:rsidP="00881BFE">
      <w:pPr>
        <w:numPr>
          <w:ilvl w:val="0"/>
          <w:numId w:val="40"/>
        </w:numPr>
        <w:pBdr>
          <w:top w:val="nil"/>
          <w:left w:val="nil"/>
          <w:bottom w:val="nil"/>
          <w:right w:val="nil"/>
          <w:between w:val="nil"/>
        </w:pBdr>
      </w:pPr>
      <w:proofErr w:type="gramStart"/>
      <w:r>
        <w:rPr>
          <w:color w:val="000000"/>
        </w:rPr>
        <w:t>une</w:t>
      </w:r>
      <w:proofErr w:type="gramEnd"/>
      <w:r>
        <w:rPr>
          <w:color w:val="000000"/>
        </w:rPr>
        <w:t xml:space="preserve"> modélisation préalable des contenus (d’où l’importance de la structure),</w:t>
      </w:r>
    </w:p>
    <w:p w14:paraId="0AB71375" w14:textId="77777777" w:rsidR="00344C90" w:rsidRDefault="00344C90" w:rsidP="00881BFE">
      <w:pPr>
        <w:numPr>
          <w:ilvl w:val="0"/>
          <w:numId w:val="40"/>
        </w:numPr>
        <w:pBdr>
          <w:top w:val="nil"/>
          <w:left w:val="nil"/>
          <w:bottom w:val="nil"/>
          <w:right w:val="nil"/>
          <w:between w:val="nil"/>
        </w:pBdr>
      </w:pPr>
      <w:proofErr w:type="gramStart"/>
      <w:r>
        <w:rPr>
          <w:color w:val="000000"/>
        </w:rPr>
        <w:t>une</w:t>
      </w:r>
      <w:proofErr w:type="gramEnd"/>
      <w:r>
        <w:rPr>
          <w:color w:val="000000"/>
        </w:rPr>
        <w:t xml:space="preserve"> séparation claire entre structure sémantique et mise en forme,</w:t>
      </w:r>
    </w:p>
    <w:p w14:paraId="2C721A97" w14:textId="77777777" w:rsidR="00344C90" w:rsidRDefault="00344C90" w:rsidP="00881BFE">
      <w:pPr>
        <w:numPr>
          <w:ilvl w:val="0"/>
          <w:numId w:val="40"/>
        </w:numPr>
        <w:pBdr>
          <w:top w:val="nil"/>
          <w:left w:val="nil"/>
          <w:bottom w:val="nil"/>
          <w:right w:val="nil"/>
          <w:between w:val="nil"/>
        </w:pBdr>
      </w:pPr>
      <w:proofErr w:type="gramStart"/>
      <w:r>
        <w:rPr>
          <w:color w:val="000000"/>
        </w:rPr>
        <w:t>et</w:t>
      </w:r>
      <w:proofErr w:type="gramEnd"/>
      <w:r>
        <w:rPr>
          <w:color w:val="000000"/>
        </w:rPr>
        <w:t xml:space="preserve"> une transformation automatisée, ce qui évite les coûteuses opérations de </w:t>
      </w:r>
      <w:proofErr w:type="spellStart"/>
      <w:r>
        <w:rPr>
          <w:color w:val="000000"/>
        </w:rPr>
        <w:t>rétroconversion</w:t>
      </w:r>
      <w:proofErr w:type="spellEnd"/>
      <w:r>
        <w:rPr>
          <w:color w:val="000000"/>
        </w:rPr>
        <w:t>.</w:t>
      </w:r>
    </w:p>
    <w:p w14:paraId="3072D757" w14:textId="77777777" w:rsidR="00344C90" w:rsidRDefault="00344C90" w:rsidP="00344C90">
      <w:r>
        <w:t xml:space="preserve">Métopes s’appuie sur un long travail engagé aux Presses universitaires de Caen dès 1999, en lien avec la </w:t>
      </w:r>
      <w:proofErr w:type="spellStart"/>
      <w:r>
        <w:t>MRSH</w:t>
      </w:r>
      <w:proofErr w:type="spellEnd"/>
      <w:r>
        <w:t xml:space="preserve">, le </w:t>
      </w:r>
      <w:proofErr w:type="spellStart"/>
      <w:r>
        <w:t>SERTIC</w:t>
      </w:r>
      <w:proofErr w:type="spellEnd"/>
      <w:r>
        <w:t>, et un réseau d’acteurs engagés dans la transition numérique éditoriale. Aujourd’hui, plus de 120 structures et 600 professionnels utilisent Métopes en France et à l’international.</w:t>
      </w:r>
    </w:p>
    <w:p w14:paraId="40BBFF32" w14:textId="77777777" w:rsidR="00344C90" w:rsidRDefault="00344C90" w:rsidP="00344C90">
      <w:pPr>
        <w:pStyle w:val="Titre3"/>
      </w:pPr>
      <w:r>
        <w:t>Le fichier XML-</w:t>
      </w:r>
      <w:proofErr w:type="spellStart"/>
      <w:r>
        <w:t>TEI</w:t>
      </w:r>
      <w:proofErr w:type="spellEnd"/>
    </w:p>
    <w:p w14:paraId="0739EBCC" w14:textId="77777777" w:rsidR="00344C90" w:rsidRDefault="00344C90" w:rsidP="00344C90">
      <w:r>
        <w:t>Le fichier XML produit par Métopes possède des caractéristiques essentielles :</w:t>
      </w:r>
    </w:p>
    <w:p w14:paraId="5417A14A" w14:textId="77777777" w:rsidR="00344C90" w:rsidRDefault="00344C90" w:rsidP="00881BFE">
      <w:pPr>
        <w:numPr>
          <w:ilvl w:val="0"/>
          <w:numId w:val="41"/>
        </w:numPr>
        <w:pBdr>
          <w:top w:val="nil"/>
          <w:left w:val="nil"/>
          <w:bottom w:val="nil"/>
          <w:right w:val="nil"/>
          <w:between w:val="nil"/>
        </w:pBdr>
      </w:pPr>
      <w:r>
        <w:rPr>
          <w:color w:val="000000"/>
        </w:rPr>
        <w:t xml:space="preserve">Il est </w:t>
      </w:r>
      <w:proofErr w:type="spellStart"/>
      <w:r>
        <w:rPr>
          <w:b/>
          <w:color w:val="000000"/>
        </w:rPr>
        <w:t>aforme</w:t>
      </w:r>
      <w:proofErr w:type="spellEnd"/>
      <w:r>
        <w:rPr>
          <w:color w:val="000000"/>
        </w:rPr>
        <w:t>, c’est-à-dire dépourvu de mise en forme : il décrit uniquement la structure logique et sémantique du contenu.</w:t>
      </w:r>
    </w:p>
    <w:p w14:paraId="299365DB" w14:textId="77777777" w:rsidR="00344C90" w:rsidRDefault="00344C90" w:rsidP="00881BFE">
      <w:pPr>
        <w:numPr>
          <w:ilvl w:val="0"/>
          <w:numId w:val="41"/>
        </w:numPr>
        <w:pBdr>
          <w:top w:val="nil"/>
          <w:left w:val="nil"/>
          <w:bottom w:val="nil"/>
          <w:right w:val="nil"/>
          <w:between w:val="nil"/>
        </w:pBdr>
      </w:pPr>
      <w:r>
        <w:rPr>
          <w:color w:val="000000"/>
        </w:rPr>
        <w:t xml:space="preserve">Il est </w:t>
      </w:r>
      <w:r>
        <w:rPr>
          <w:b/>
          <w:color w:val="000000"/>
        </w:rPr>
        <w:t>conforme</w:t>
      </w:r>
      <w:r>
        <w:rPr>
          <w:color w:val="000000"/>
        </w:rPr>
        <w:t xml:space="preserve"> aux standards </w:t>
      </w:r>
      <w:proofErr w:type="spellStart"/>
      <w:r>
        <w:rPr>
          <w:color w:val="000000"/>
        </w:rPr>
        <w:t>TEI</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Encoding</w:t>
      </w:r>
      <w:proofErr w:type="spellEnd"/>
      <w:r>
        <w:rPr>
          <w:color w:val="000000"/>
        </w:rPr>
        <w:t xml:space="preserve"> Initiative), un vocabulaire extensible largement adopté dans les humanités numériques.</w:t>
      </w:r>
    </w:p>
    <w:p w14:paraId="16B75176" w14:textId="77777777" w:rsidR="00344C90" w:rsidRDefault="00344C90" w:rsidP="00881BFE">
      <w:pPr>
        <w:numPr>
          <w:ilvl w:val="0"/>
          <w:numId w:val="41"/>
        </w:numPr>
        <w:pBdr>
          <w:top w:val="nil"/>
          <w:left w:val="nil"/>
          <w:bottom w:val="nil"/>
          <w:right w:val="nil"/>
          <w:between w:val="nil"/>
        </w:pBdr>
      </w:pPr>
      <w:r>
        <w:rPr>
          <w:color w:val="000000"/>
        </w:rPr>
        <w:lastRenderedPageBreak/>
        <w:t>Chaque style Word correspond à une balise XML (ex. : un style "Paragraphe" devient une balise &lt;p&gt;).</w:t>
      </w:r>
    </w:p>
    <w:p w14:paraId="11BCD99C" w14:textId="77777777" w:rsidR="00344C90" w:rsidRDefault="00344C90" w:rsidP="00881BFE">
      <w:pPr>
        <w:numPr>
          <w:ilvl w:val="0"/>
          <w:numId w:val="41"/>
        </w:numPr>
        <w:pBdr>
          <w:top w:val="nil"/>
          <w:left w:val="nil"/>
          <w:bottom w:val="nil"/>
          <w:right w:val="nil"/>
          <w:between w:val="nil"/>
        </w:pBdr>
      </w:pPr>
      <w:r>
        <w:rPr>
          <w:color w:val="000000"/>
        </w:rPr>
        <w:t xml:space="preserve">Le XML produit est </w:t>
      </w:r>
      <w:r>
        <w:rPr>
          <w:b/>
          <w:color w:val="000000"/>
        </w:rPr>
        <w:t>structuré</w:t>
      </w:r>
      <w:r>
        <w:rPr>
          <w:color w:val="000000"/>
        </w:rPr>
        <w:t xml:space="preserve"> en arborescence avec des balises imbriquées, ce qui permet une description fine et hiérarchisée des contenus. </w:t>
      </w:r>
    </w:p>
    <w:p w14:paraId="14F502ED" w14:textId="77777777" w:rsidR="00344C90" w:rsidRDefault="00344C90" w:rsidP="00881BFE">
      <w:pPr>
        <w:numPr>
          <w:ilvl w:val="0"/>
          <w:numId w:val="41"/>
        </w:numPr>
        <w:pBdr>
          <w:top w:val="nil"/>
          <w:left w:val="nil"/>
          <w:bottom w:val="nil"/>
          <w:right w:val="nil"/>
          <w:between w:val="nil"/>
        </w:pBdr>
      </w:pPr>
      <w:r>
        <w:rPr>
          <w:color w:val="000000"/>
        </w:rPr>
        <w:t xml:space="preserve">Il est </w:t>
      </w:r>
      <w:r>
        <w:rPr>
          <w:b/>
          <w:color w:val="000000"/>
        </w:rPr>
        <w:t>pérenne</w:t>
      </w:r>
      <w:r>
        <w:rPr>
          <w:color w:val="000000"/>
        </w:rPr>
        <w:t xml:space="preserve"> et </w:t>
      </w:r>
      <w:r>
        <w:rPr>
          <w:b/>
          <w:color w:val="000000"/>
        </w:rPr>
        <w:t>interopérable</w:t>
      </w:r>
      <w:r>
        <w:rPr>
          <w:color w:val="000000"/>
        </w:rPr>
        <w:t> : enrichi de métadonnées normalisées, il peut être archivé, diffusé et réutilisé dans divers environnements (plateformes scientifiques, édition accessible, etc.).</w:t>
      </w:r>
    </w:p>
    <w:p w14:paraId="167DFBFE" w14:textId="77777777" w:rsidR="00344C90" w:rsidRDefault="00344C90" w:rsidP="00881BFE">
      <w:pPr>
        <w:numPr>
          <w:ilvl w:val="0"/>
          <w:numId w:val="41"/>
        </w:numPr>
        <w:pBdr>
          <w:top w:val="nil"/>
          <w:left w:val="nil"/>
          <w:bottom w:val="nil"/>
          <w:right w:val="nil"/>
          <w:between w:val="nil"/>
        </w:pBdr>
      </w:pPr>
      <w:r>
        <w:rPr>
          <w:color w:val="000000"/>
        </w:rPr>
        <w:t>Métopes propose un environnement d’édition (</w:t>
      </w:r>
      <w:proofErr w:type="spellStart"/>
      <w:r>
        <w:rPr>
          <w:color w:val="000000"/>
        </w:rPr>
        <w:t>XMLmind</w:t>
      </w:r>
      <w:proofErr w:type="spellEnd"/>
      <w:r>
        <w:rPr>
          <w:color w:val="000000"/>
        </w:rPr>
        <w:t>), adapté au métier éditorial et permettant aux utilisateurs non-informaticiens de valider, corriger et transformer leurs fichiers XML sans risque.</w:t>
      </w:r>
    </w:p>
    <w:p w14:paraId="7A38F418" w14:textId="77777777" w:rsidR="00344C90" w:rsidRDefault="00344C90" w:rsidP="00344C90">
      <w:r>
        <w:t>Ce fichier pivot XML-</w:t>
      </w:r>
      <w:proofErr w:type="spellStart"/>
      <w:r>
        <w:t>TEI</w:t>
      </w:r>
      <w:proofErr w:type="spellEnd"/>
      <w:r>
        <w:t xml:space="preserve"> est donc le point de convergence entre les différents métiers et les différents formats de publication. Il est conçu pour porter tout le sens éditorial du document, indépendamment de ses formes de restitution (visuelle, imprimée, audio, tactile...).</w:t>
      </w:r>
    </w:p>
    <w:p w14:paraId="75F93F17" w14:textId="77777777" w:rsidR="00344C90" w:rsidRDefault="00344C90" w:rsidP="00344C90">
      <w:pPr>
        <w:pStyle w:val="Titre3"/>
      </w:pPr>
      <w:r>
        <w:t>Un projet de collaboration avec l’ATAF</w:t>
      </w:r>
    </w:p>
    <w:p w14:paraId="75F657A7" w14:textId="77777777" w:rsidR="00344C90" w:rsidRDefault="00344C90" w:rsidP="00344C90">
      <w:r>
        <w:t xml:space="preserve">Dans le cadre des ateliers du </w:t>
      </w:r>
      <w:proofErr w:type="spellStart"/>
      <w:r>
        <w:t>PNEAA</w:t>
      </w:r>
      <w:proofErr w:type="spellEnd"/>
      <w:r>
        <w:t>, Métopes a rencontré des acteurs de l’édition adaptée, notamment les transcripteurs-adaptateurs. Ces échanges ont mis en lumière une convergence d’intérêt :</w:t>
      </w:r>
    </w:p>
    <w:p w14:paraId="068D9D14" w14:textId="77777777" w:rsidR="00344C90" w:rsidRDefault="00344C90" w:rsidP="00881BFE">
      <w:pPr>
        <w:numPr>
          <w:ilvl w:val="0"/>
          <w:numId w:val="43"/>
        </w:numPr>
        <w:pBdr>
          <w:top w:val="nil"/>
          <w:left w:val="nil"/>
          <w:bottom w:val="nil"/>
          <w:right w:val="nil"/>
          <w:between w:val="nil"/>
        </w:pBdr>
      </w:pPr>
      <w:r>
        <w:rPr>
          <w:color w:val="000000"/>
        </w:rPr>
        <w:t>La chaîne Métopes (avec son point d’entrée dans Word et son fichier pivot XML) pourrait éventuellement répondre aux besoins des transcripteurs : partir d’un fichier unique structuré pour produire des formes multiples d’adaptation.</w:t>
      </w:r>
    </w:p>
    <w:p w14:paraId="01CFC20A" w14:textId="77777777" w:rsidR="00344C90" w:rsidRDefault="00344C90" w:rsidP="00344C90">
      <w:r>
        <w:t>Des séances d’initiation et d’échanges ont abouti à trois journées de travail réunissant ingénieurs Métopes et membres de l’ATAF, avec comme objectif :</w:t>
      </w:r>
    </w:p>
    <w:p w14:paraId="1A53AED6" w14:textId="77777777" w:rsidR="00344C90" w:rsidRDefault="00344C90" w:rsidP="00881BFE">
      <w:pPr>
        <w:numPr>
          <w:ilvl w:val="0"/>
          <w:numId w:val="43"/>
        </w:numPr>
        <w:pBdr>
          <w:top w:val="nil"/>
          <w:left w:val="nil"/>
          <w:bottom w:val="nil"/>
          <w:right w:val="nil"/>
          <w:between w:val="nil"/>
        </w:pBdr>
      </w:pPr>
      <w:proofErr w:type="gramStart"/>
      <w:r>
        <w:rPr>
          <w:color w:val="000000"/>
        </w:rPr>
        <w:t>concevoir</w:t>
      </w:r>
      <w:proofErr w:type="gramEnd"/>
      <w:r>
        <w:rPr>
          <w:color w:val="000000"/>
        </w:rPr>
        <w:t xml:space="preserve"> une feuille de style commune qui pourrait être utilisée par tous les transcripteurs,</w:t>
      </w:r>
    </w:p>
    <w:p w14:paraId="1766F9E0" w14:textId="77777777" w:rsidR="00344C90" w:rsidRDefault="00344C90" w:rsidP="00881BFE">
      <w:pPr>
        <w:numPr>
          <w:ilvl w:val="0"/>
          <w:numId w:val="43"/>
        </w:numPr>
        <w:pBdr>
          <w:top w:val="nil"/>
          <w:left w:val="nil"/>
          <w:bottom w:val="nil"/>
          <w:right w:val="nil"/>
          <w:between w:val="nil"/>
        </w:pBdr>
      </w:pPr>
      <w:proofErr w:type="gramStart"/>
      <w:r>
        <w:rPr>
          <w:color w:val="000000"/>
        </w:rPr>
        <w:t>poser</w:t>
      </w:r>
      <w:proofErr w:type="gramEnd"/>
      <w:r>
        <w:rPr>
          <w:color w:val="000000"/>
        </w:rPr>
        <w:t xml:space="preserve"> les bases d’un outil de transformation mutualisable pour la production braille, numérique accessible, etc.</w:t>
      </w:r>
    </w:p>
    <w:p w14:paraId="648CBE58" w14:textId="77777777" w:rsidR="00344C90" w:rsidRDefault="00344C90" w:rsidP="00344C90">
      <w:r>
        <w:t>Deux premières expérimentations ont été menées :</w:t>
      </w:r>
    </w:p>
    <w:p w14:paraId="066F2A1D" w14:textId="77777777" w:rsidR="00344C90" w:rsidRDefault="00344C90" w:rsidP="00881BFE">
      <w:pPr>
        <w:numPr>
          <w:ilvl w:val="0"/>
          <w:numId w:val="44"/>
        </w:numPr>
        <w:pBdr>
          <w:top w:val="nil"/>
          <w:left w:val="nil"/>
          <w:bottom w:val="nil"/>
          <w:right w:val="nil"/>
          <w:between w:val="nil"/>
        </w:pBdr>
      </w:pPr>
      <w:proofErr w:type="gramStart"/>
      <w:r>
        <w:rPr>
          <w:color w:val="000000"/>
        </w:rPr>
        <w:t>deux</w:t>
      </w:r>
      <w:proofErr w:type="gramEnd"/>
      <w:r>
        <w:rPr>
          <w:color w:val="000000"/>
        </w:rPr>
        <w:t xml:space="preserve"> onglets “ATAF/</w:t>
      </w:r>
      <w:proofErr w:type="spellStart"/>
      <w:r>
        <w:rPr>
          <w:color w:val="000000"/>
        </w:rPr>
        <w:t>DBT</w:t>
      </w:r>
      <w:proofErr w:type="spellEnd"/>
      <w:r>
        <w:rPr>
          <w:color w:val="000000"/>
        </w:rPr>
        <w:t>” pour tester l’intégration de styles spécifiques aux pratiques existantes,</w:t>
      </w:r>
    </w:p>
    <w:p w14:paraId="71AF3C7A" w14:textId="77777777" w:rsidR="00344C90" w:rsidRDefault="00344C90" w:rsidP="00881BFE">
      <w:pPr>
        <w:numPr>
          <w:ilvl w:val="0"/>
          <w:numId w:val="44"/>
        </w:numPr>
        <w:pBdr>
          <w:top w:val="nil"/>
          <w:left w:val="nil"/>
          <w:bottom w:val="nil"/>
          <w:right w:val="nil"/>
          <w:between w:val="nil"/>
        </w:pBdr>
      </w:pPr>
      <w:proofErr w:type="gramStart"/>
      <w:r>
        <w:rPr>
          <w:color w:val="000000"/>
        </w:rPr>
        <w:lastRenderedPageBreak/>
        <w:t>deux</w:t>
      </w:r>
      <w:proofErr w:type="gramEnd"/>
      <w:r>
        <w:rPr>
          <w:color w:val="000000"/>
        </w:rPr>
        <w:t xml:space="preserve"> onglets “Manuel scolaire” et "Chapitre Manuel", axé</w:t>
      </w:r>
      <w:r>
        <w:t>s</w:t>
      </w:r>
      <w:r>
        <w:rPr>
          <w:color w:val="000000"/>
        </w:rPr>
        <w:t xml:space="preserve"> sur la complexité structurelle propre à ce type de contenu.</w:t>
      </w:r>
    </w:p>
    <w:p w14:paraId="6AAFF906" w14:textId="77777777" w:rsidR="00344C90" w:rsidRDefault="00344C90" w:rsidP="00344C90">
      <w:r>
        <w:t xml:space="preserve">Résultats des deux expérimentations : </w:t>
      </w:r>
    </w:p>
    <w:p w14:paraId="7BF139D0" w14:textId="77777777" w:rsidR="00344C90" w:rsidRDefault="00344C90" w:rsidP="00881BFE">
      <w:pPr>
        <w:numPr>
          <w:ilvl w:val="0"/>
          <w:numId w:val="45"/>
        </w:numPr>
        <w:pBdr>
          <w:top w:val="nil"/>
          <w:left w:val="nil"/>
          <w:bottom w:val="nil"/>
          <w:right w:val="nil"/>
          <w:between w:val="nil"/>
        </w:pBdr>
      </w:pPr>
      <w:r>
        <w:rPr>
          <w:color w:val="000000"/>
        </w:rPr>
        <w:t xml:space="preserve">Onglets </w:t>
      </w:r>
      <w:r>
        <w:t>“</w:t>
      </w:r>
      <w:proofErr w:type="spellStart"/>
      <w:r>
        <w:rPr>
          <w:color w:val="000000"/>
        </w:rPr>
        <w:t>ATAf</w:t>
      </w:r>
      <w:proofErr w:type="spellEnd"/>
      <w:r>
        <w:rPr>
          <w:color w:val="000000"/>
        </w:rPr>
        <w:t xml:space="preserve"> /</w:t>
      </w:r>
      <w:proofErr w:type="spellStart"/>
      <w:r>
        <w:rPr>
          <w:color w:val="000000"/>
        </w:rPr>
        <w:t>DBT</w:t>
      </w:r>
      <w:proofErr w:type="spellEnd"/>
      <w:r>
        <w:t>”</w:t>
      </w:r>
      <w:r>
        <w:rPr>
          <w:color w:val="000000"/>
        </w:rPr>
        <w:t xml:space="preserve"> : L’objectif était d’intégrer les éléments spécifiques nécessaires à leurs adaptations (types d’exercices, encadrés, consignes...). L’onglet a été conçu à partir d’une liste de styles fournie par l’ATAF, en lien avec leurs pratiques internes et leurs outils (ex. : </w:t>
      </w:r>
      <w:proofErr w:type="spellStart"/>
      <w:r>
        <w:rPr>
          <w:color w:val="000000"/>
        </w:rPr>
        <w:t>DBT</w:t>
      </w:r>
      <w:proofErr w:type="spellEnd"/>
      <w:r>
        <w:rPr>
          <w:color w:val="000000"/>
        </w:rPr>
        <w:t xml:space="preserve"> pour le braille). L’initiative est pertinente sur le fond, mais elle ne permet pas une structuration complète des contenus. </w:t>
      </w:r>
    </w:p>
    <w:p w14:paraId="7043CA35" w14:textId="77777777" w:rsidR="00344C90" w:rsidRDefault="00344C90" w:rsidP="00881BFE">
      <w:pPr>
        <w:numPr>
          <w:ilvl w:val="0"/>
          <w:numId w:val="45"/>
        </w:numPr>
        <w:pBdr>
          <w:top w:val="nil"/>
          <w:left w:val="nil"/>
          <w:bottom w:val="nil"/>
          <w:right w:val="nil"/>
          <w:between w:val="nil"/>
        </w:pBdr>
      </w:pPr>
      <w:r>
        <w:rPr>
          <w:color w:val="000000"/>
        </w:rPr>
        <w:t>Onglets “Manuel scolaire / Chapitre” : cette expérimentation est partie d’un constat important</w:t>
      </w:r>
      <w:r>
        <w:t xml:space="preserve"> d’ATAF </w:t>
      </w:r>
      <w:r>
        <w:rPr>
          <w:color w:val="000000"/>
        </w:rPr>
        <w:t>: le manuel scolaire est un concentré de complexité structurelle, idéal pour servir de cas test. Un travail de repérage des éléments récurrents dans les manuels a été engagé</w:t>
      </w:r>
      <w:r>
        <w:t xml:space="preserve"> par ATAF </w:t>
      </w:r>
      <w:r>
        <w:rPr>
          <w:color w:val="000000"/>
        </w:rPr>
        <w:t>: titres de leçons, encadrés, activités, consignes, évaluations, figures, etc. L’approche est plus analytique et plus proche de la logique Métopes. Elle constitue une base prometteuse pour une structuration raisonnée, mais reste encore à l’état d’inventaire non hiérarchisé. Il manque un véritable cadre d’analyse sémantique qui puisse être transposé en XML.</w:t>
      </w:r>
    </w:p>
    <w:p w14:paraId="73B157F3" w14:textId="77777777" w:rsidR="00344C90" w:rsidRDefault="00344C90" w:rsidP="00344C90">
      <w:pPr>
        <w:pStyle w:val="Titre3"/>
      </w:pPr>
      <w:r>
        <w:t>Précisions apportées par l'ATAF : contexte du projet</w:t>
      </w:r>
    </w:p>
    <w:p w14:paraId="7587F97D" w14:textId="77777777" w:rsidR="00344C90" w:rsidRDefault="004C3AB8" w:rsidP="00344C90">
      <w:r>
        <w:t>D</w:t>
      </w:r>
      <w:r w:rsidR="00344C90">
        <w:t xml:space="preserve">epuis plusieurs années déjà, des réunions thématiques internes ont permis d’initier une réflexion sur la structuration des fichiers et la définition de modèles communs. Le constat partagé : Word est l’outil commun à tous les services de transcription. C’est pourquoi l’idée d’un modèle partagé dans Word et l'outil Métopes ont suscité de l’intérêt. </w:t>
      </w:r>
      <w:r w:rsidR="00344C90" w:rsidRPr="004C3AB8">
        <w:t>Il reste encore à évaluer la faisabilité du projet et savoir si Métopes serait un outil répondant à nos besoins.</w:t>
      </w:r>
      <w:r w:rsidR="00344C90">
        <w:t xml:space="preserve"> </w:t>
      </w:r>
    </w:p>
    <w:p w14:paraId="7C7B261F" w14:textId="77777777" w:rsidR="00344C90" w:rsidRDefault="00344C90" w:rsidP="00344C90">
      <w:r>
        <w:t xml:space="preserve">Avant de parler de "modèle", il est indispensable d’élaborer une véritable </w:t>
      </w:r>
      <w:r>
        <w:rPr>
          <w:b/>
        </w:rPr>
        <w:t>grille d’analyse du manuel scolaire</w:t>
      </w:r>
      <w:r>
        <w:t>.</w:t>
      </w:r>
    </w:p>
    <w:p w14:paraId="1B725AE4" w14:textId="77777777" w:rsidR="00344C90" w:rsidRDefault="00344C90" w:rsidP="00344C90">
      <w:r>
        <w:t>Cette grille constitue une étape préalable essentielle à toute mutualisation. Elle doit permettre :</w:t>
      </w:r>
    </w:p>
    <w:p w14:paraId="0D159866" w14:textId="77777777" w:rsidR="00344C90" w:rsidRDefault="00344C90" w:rsidP="00881BFE">
      <w:pPr>
        <w:pStyle w:val="Paragraphedeliste"/>
        <w:numPr>
          <w:ilvl w:val="0"/>
          <w:numId w:val="66"/>
        </w:numPr>
      </w:pPr>
      <w:proofErr w:type="gramStart"/>
      <w:r>
        <w:t>de</w:t>
      </w:r>
      <w:proofErr w:type="gramEnd"/>
      <w:r>
        <w:t xml:space="preserve"> recenser tous les éléments constitutifs d’un manuel : parties, sections, consignes, exercices, encadrés, figures, légendes, etc.</w:t>
      </w:r>
    </w:p>
    <w:p w14:paraId="1084440B" w14:textId="77777777" w:rsidR="00344C90" w:rsidRDefault="00344C90" w:rsidP="00881BFE">
      <w:pPr>
        <w:pStyle w:val="Paragraphedeliste"/>
        <w:numPr>
          <w:ilvl w:val="0"/>
          <w:numId w:val="66"/>
        </w:numPr>
      </w:pPr>
      <w:proofErr w:type="gramStart"/>
      <w:r>
        <w:t>de</w:t>
      </w:r>
      <w:proofErr w:type="gramEnd"/>
      <w:r>
        <w:t xml:space="preserve"> traduire la logique pédagogique en éléments descriptibles structurellement (exercice d’application vs d’intégration, progression didactique, etc.),</w:t>
      </w:r>
    </w:p>
    <w:p w14:paraId="3D331C4F" w14:textId="77777777" w:rsidR="00344C90" w:rsidRDefault="00344C90" w:rsidP="00881BFE">
      <w:pPr>
        <w:pStyle w:val="Paragraphedeliste"/>
        <w:numPr>
          <w:ilvl w:val="0"/>
          <w:numId w:val="65"/>
        </w:numPr>
      </w:pPr>
      <w:proofErr w:type="gramStart"/>
      <w:r>
        <w:lastRenderedPageBreak/>
        <w:t>de</w:t>
      </w:r>
      <w:proofErr w:type="gramEnd"/>
      <w:r>
        <w:t xml:space="preserve"> poser des catégories sémantiques suffisamment précises pour être utiles, mais pas trop nombreuses pour rester maniables,</w:t>
      </w:r>
    </w:p>
    <w:p w14:paraId="6CD1D305" w14:textId="77777777" w:rsidR="00344C90" w:rsidRDefault="00344C90" w:rsidP="00881BFE">
      <w:pPr>
        <w:pStyle w:val="Paragraphedeliste"/>
        <w:numPr>
          <w:ilvl w:val="0"/>
          <w:numId w:val="65"/>
        </w:numPr>
      </w:pPr>
      <w:proofErr w:type="gramStart"/>
      <w:r>
        <w:t>de</w:t>
      </w:r>
      <w:proofErr w:type="gramEnd"/>
      <w:r>
        <w:t xml:space="preserve"> poser les fondations d’un modèle structurant : pas une simple liste de styles, mais une carte de la logique interne des contenus.</w:t>
      </w:r>
    </w:p>
    <w:p w14:paraId="48995C3B" w14:textId="77777777" w:rsidR="00344C90" w:rsidRDefault="00344C90" w:rsidP="00881BFE">
      <w:pPr>
        <w:pStyle w:val="Paragraphedeliste"/>
        <w:numPr>
          <w:ilvl w:val="0"/>
          <w:numId w:val="65"/>
        </w:numPr>
      </w:pPr>
      <w:r>
        <w:t>Cette grille, à élaborer, pourrait bénéficier de l’apport des auteurs scolaires eux-mêmes, qui utilisent souvent des canevas pédagogiques similaires.</w:t>
      </w:r>
    </w:p>
    <w:p w14:paraId="3E740F30" w14:textId="77777777" w:rsidR="00344C90" w:rsidRDefault="00344C90" w:rsidP="00344C90">
      <w:pPr>
        <w:pStyle w:val="Titre2"/>
      </w:pPr>
      <w:r>
        <w:t>Questions / échanges</w:t>
      </w:r>
    </w:p>
    <w:p w14:paraId="0577706B" w14:textId="77777777" w:rsidR="00344C90" w:rsidRDefault="00344C90" w:rsidP="00881BFE">
      <w:pPr>
        <w:numPr>
          <w:ilvl w:val="0"/>
          <w:numId w:val="11"/>
        </w:numPr>
        <w:pBdr>
          <w:top w:val="nil"/>
          <w:left w:val="nil"/>
          <w:bottom w:val="nil"/>
          <w:right w:val="nil"/>
          <w:between w:val="nil"/>
        </w:pBdr>
      </w:pPr>
      <w:r>
        <w:rPr>
          <w:color w:val="000000"/>
        </w:rPr>
        <w:t>Vous avez dit que les résultats des tests étaient pour l’instant infructueux. Mais avec une grille d’analyse, cela pourrait-il devenir fructueux ?</w:t>
      </w:r>
    </w:p>
    <w:p w14:paraId="52207364" w14:textId="77777777" w:rsidR="00344C90" w:rsidRDefault="00344C90" w:rsidP="00881BFE">
      <w:pPr>
        <w:numPr>
          <w:ilvl w:val="1"/>
          <w:numId w:val="51"/>
        </w:numPr>
        <w:pBdr>
          <w:top w:val="nil"/>
          <w:left w:val="nil"/>
          <w:bottom w:val="nil"/>
          <w:right w:val="nil"/>
          <w:between w:val="nil"/>
        </w:pBdr>
        <w:rPr>
          <w:color w:val="000000"/>
        </w:rPr>
      </w:pPr>
      <w:r>
        <w:rPr>
          <w:color w:val="000000"/>
        </w:rPr>
        <w:t>AL : Oui, tout à fait. Une grille d’analyse solide permettrait de redonner toute leur pertinence aux tests. Les expérimentations menées jusqu’ici ont posé les bonnes bases, et c’est justement l’interaction entre Métopes et les transcripteurs qui permettra d’aboutir à un cadre exploitable.</w:t>
      </w:r>
    </w:p>
    <w:p w14:paraId="41F797D9" w14:textId="77777777" w:rsidR="00344C90" w:rsidRDefault="00344C90" w:rsidP="00881BFE">
      <w:pPr>
        <w:numPr>
          <w:ilvl w:val="0"/>
          <w:numId w:val="11"/>
        </w:numPr>
        <w:pBdr>
          <w:top w:val="nil"/>
          <w:left w:val="nil"/>
          <w:bottom w:val="nil"/>
          <w:right w:val="nil"/>
          <w:between w:val="nil"/>
        </w:pBdr>
      </w:pPr>
      <w:r>
        <w:rPr>
          <w:color w:val="000000"/>
        </w:rPr>
        <w:t>Les fichiers XML-</w:t>
      </w:r>
      <w:proofErr w:type="spellStart"/>
      <w:r>
        <w:rPr>
          <w:color w:val="000000"/>
        </w:rPr>
        <w:t>TEI</w:t>
      </w:r>
      <w:proofErr w:type="spellEnd"/>
      <w:r>
        <w:rPr>
          <w:color w:val="000000"/>
        </w:rPr>
        <w:t xml:space="preserve"> ne sont pas acceptés sur la plateforme Platon. Y a-t-il eu des discussions avec la BnF à ce sujet ?</w:t>
      </w:r>
    </w:p>
    <w:p w14:paraId="52893579" w14:textId="77777777" w:rsidR="00344C90" w:rsidRDefault="00344C90" w:rsidP="00881BFE">
      <w:pPr>
        <w:numPr>
          <w:ilvl w:val="1"/>
          <w:numId w:val="51"/>
        </w:numPr>
        <w:pBdr>
          <w:top w:val="nil"/>
          <w:left w:val="nil"/>
          <w:bottom w:val="nil"/>
          <w:right w:val="nil"/>
          <w:between w:val="nil"/>
        </w:pBdr>
        <w:rPr>
          <w:color w:val="000000"/>
        </w:rPr>
      </w:pPr>
      <w:r>
        <w:rPr>
          <w:color w:val="000000"/>
        </w:rPr>
        <w:t>ATAF : Ce n’est pas la BnF qui rejette ces fichiers, mais les transcripteur</w:t>
      </w:r>
      <w:r w:rsidRPr="00AC740C">
        <w:rPr>
          <w:color w:val="000000"/>
        </w:rPr>
        <w:t>-</w:t>
      </w:r>
      <w:r>
        <w:rPr>
          <w:color w:val="000000"/>
        </w:rPr>
        <w:t>adaptateurs (TA) eux-mêmes qui indiquent ne pas être formés pour exploiter ce type de fichier.</w:t>
      </w:r>
    </w:p>
    <w:p w14:paraId="74D55465" w14:textId="77777777" w:rsidR="00344C90" w:rsidRDefault="00344C90" w:rsidP="00881BFE">
      <w:pPr>
        <w:numPr>
          <w:ilvl w:val="1"/>
          <w:numId w:val="51"/>
        </w:numPr>
        <w:pBdr>
          <w:top w:val="nil"/>
          <w:left w:val="nil"/>
          <w:bottom w:val="nil"/>
          <w:right w:val="nil"/>
          <w:between w:val="nil"/>
        </w:pBdr>
        <w:rPr>
          <w:color w:val="000000"/>
        </w:rPr>
      </w:pPr>
      <w:r>
        <w:rPr>
          <w:color w:val="000000"/>
        </w:rPr>
        <w:t>VM : Pourtant, c’est bien la BnF qui indique officiellement que le fichier est refusé, sans doute à la suite du retour des TA sur le terrain.</w:t>
      </w:r>
    </w:p>
    <w:p w14:paraId="3713A70B" w14:textId="77777777" w:rsidR="00344C90" w:rsidRDefault="00344C90" w:rsidP="00881BFE">
      <w:pPr>
        <w:numPr>
          <w:ilvl w:val="0"/>
          <w:numId w:val="11"/>
        </w:numPr>
        <w:pBdr>
          <w:top w:val="nil"/>
          <w:left w:val="nil"/>
          <w:bottom w:val="nil"/>
          <w:right w:val="nil"/>
          <w:between w:val="nil"/>
        </w:pBdr>
      </w:pPr>
      <w:r>
        <w:rPr>
          <w:color w:val="000000"/>
        </w:rPr>
        <w:t>Comment peut-on traiter un fichier XML-</w:t>
      </w:r>
      <w:proofErr w:type="spellStart"/>
      <w:r>
        <w:rPr>
          <w:color w:val="000000"/>
        </w:rPr>
        <w:t>TEI</w:t>
      </w:r>
      <w:proofErr w:type="spellEnd"/>
      <w:r>
        <w:rPr>
          <w:color w:val="000000"/>
        </w:rPr>
        <w:t> ?</w:t>
      </w:r>
    </w:p>
    <w:p w14:paraId="07FC30AF" w14:textId="77777777" w:rsidR="00344C90" w:rsidRDefault="00344C90" w:rsidP="00881BFE">
      <w:pPr>
        <w:numPr>
          <w:ilvl w:val="1"/>
          <w:numId w:val="51"/>
        </w:numPr>
        <w:pBdr>
          <w:top w:val="nil"/>
          <w:left w:val="nil"/>
          <w:bottom w:val="nil"/>
          <w:right w:val="nil"/>
          <w:between w:val="nil"/>
        </w:pBdr>
        <w:rPr>
          <w:color w:val="000000"/>
        </w:rPr>
      </w:pPr>
      <w:r>
        <w:rPr>
          <w:color w:val="000000"/>
        </w:rPr>
        <w:t xml:space="preserve">VM : Il faut maîtriser la DTD (Document Type </w:t>
      </w:r>
      <w:proofErr w:type="spellStart"/>
      <w:r>
        <w:rPr>
          <w:color w:val="000000"/>
        </w:rPr>
        <w:t>Definition</w:t>
      </w:r>
      <w:proofErr w:type="spellEnd"/>
      <w:r>
        <w:rPr>
          <w:color w:val="000000"/>
        </w:rPr>
        <w:t>) du XML-</w:t>
      </w:r>
      <w:proofErr w:type="spellStart"/>
      <w:r>
        <w:rPr>
          <w:color w:val="000000"/>
        </w:rPr>
        <w:t>TEI</w:t>
      </w:r>
      <w:proofErr w:type="spellEnd"/>
      <w:r>
        <w:rPr>
          <w:color w:val="000000"/>
        </w:rPr>
        <w:t>, ce qui peut représenter un frein si aucun accompagnement n’est proposé.</w:t>
      </w:r>
    </w:p>
    <w:p w14:paraId="70E45B53" w14:textId="77777777" w:rsidR="00344C90" w:rsidRDefault="00344C90" w:rsidP="00881BFE">
      <w:pPr>
        <w:numPr>
          <w:ilvl w:val="1"/>
          <w:numId w:val="51"/>
        </w:numPr>
        <w:pBdr>
          <w:top w:val="nil"/>
          <w:left w:val="nil"/>
          <w:bottom w:val="nil"/>
          <w:right w:val="nil"/>
          <w:between w:val="nil"/>
        </w:pBdr>
        <w:rPr>
          <w:color w:val="000000"/>
        </w:rPr>
      </w:pPr>
      <w:r w:rsidRPr="00AC740C">
        <w:rPr>
          <w:color w:val="000000"/>
        </w:rPr>
        <w:t>P</w:t>
      </w:r>
      <w:r>
        <w:rPr>
          <w:color w:val="000000"/>
        </w:rPr>
        <w:t>ublic : Il est parfois possible d’ouvrir directement le fichier XML dans LibreOffice, en l’associant à une feuille de styles par défaut ou personnalisée. Cela peut fonctionner dans certains cas.</w:t>
      </w:r>
    </w:p>
    <w:p w14:paraId="0390705F" w14:textId="77777777" w:rsidR="00344C90" w:rsidRDefault="00344C90" w:rsidP="00881BFE">
      <w:pPr>
        <w:numPr>
          <w:ilvl w:val="1"/>
          <w:numId w:val="51"/>
        </w:numPr>
        <w:pBdr>
          <w:top w:val="nil"/>
          <w:left w:val="nil"/>
          <w:bottom w:val="nil"/>
          <w:right w:val="nil"/>
          <w:between w:val="nil"/>
        </w:pBdr>
        <w:rPr>
          <w:color w:val="000000"/>
        </w:rPr>
      </w:pPr>
      <w:r w:rsidRPr="00AC740C">
        <w:rPr>
          <w:color w:val="000000"/>
        </w:rPr>
        <w:t>P</w:t>
      </w:r>
      <w:r>
        <w:rPr>
          <w:color w:val="000000"/>
        </w:rPr>
        <w:t xml:space="preserve">ublic : Il existe déjà des outils pour certains formats XML (comme </w:t>
      </w:r>
      <w:proofErr w:type="spellStart"/>
      <w:r>
        <w:rPr>
          <w:color w:val="000000"/>
        </w:rPr>
        <w:t>DtBook</w:t>
      </w:r>
      <w:proofErr w:type="spellEnd"/>
      <w:r>
        <w:rPr>
          <w:color w:val="000000"/>
        </w:rPr>
        <w:t xml:space="preserve"> ou XML-LG) que l’on pourrait envisager d’adapter ou de compléter.</w:t>
      </w:r>
    </w:p>
    <w:p w14:paraId="5733B1AB" w14:textId="77777777" w:rsidR="00344C90" w:rsidRDefault="00344C90" w:rsidP="00881BFE">
      <w:pPr>
        <w:numPr>
          <w:ilvl w:val="0"/>
          <w:numId w:val="11"/>
        </w:numPr>
        <w:pBdr>
          <w:top w:val="nil"/>
          <w:left w:val="nil"/>
          <w:bottom w:val="nil"/>
          <w:right w:val="nil"/>
          <w:between w:val="nil"/>
        </w:pBdr>
      </w:pPr>
      <w:r>
        <w:rPr>
          <w:color w:val="000000"/>
        </w:rPr>
        <w:t>Comment faire en sorte que tous les TA puissent exploiter n’importe quel type de XML, sans formation technique poussée ?</w:t>
      </w:r>
    </w:p>
    <w:p w14:paraId="7533E00F" w14:textId="77777777" w:rsidR="00344C90" w:rsidRDefault="00344C90" w:rsidP="00881BFE">
      <w:pPr>
        <w:numPr>
          <w:ilvl w:val="1"/>
          <w:numId w:val="51"/>
        </w:numPr>
        <w:pBdr>
          <w:top w:val="nil"/>
          <w:left w:val="nil"/>
          <w:bottom w:val="nil"/>
          <w:right w:val="nil"/>
          <w:between w:val="nil"/>
        </w:pBdr>
        <w:rPr>
          <w:color w:val="000000"/>
        </w:rPr>
      </w:pPr>
      <w:r>
        <w:rPr>
          <w:color w:val="000000"/>
        </w:rPr>
        <w:lastRenderedPageBreak/>
        <w:t xml:space="preserve">VM : Il faudrait que le </w:t>
      </w:r>
      <w:proofErr w:type="spellStart"/>
      <w:r>
        <w:rPr>
          <w:color w:val="000000"/>
        </w:rPr>
        <w:t>PNEAA</w:t>
      </w:r>
      <w:proofErr w:type="spellEnd"/>
      <w:r>
        <w:rPr>
          <w:color w:val="000000"/>
        </w:rPr>
        <w:t xml:space="preserve"> propose des outils clés en main (feuilles de transformation, interfaces simples). Cela ne devrait pas reposer uniquement sur la technicité des transcripteurs, mais sur une prise en charge au niveau du portail.</w:t>
      </w:r>
    </w:p>
    <w:p w14:paraId="622791B7" w14:textId="77777777" w:rsidR="00344C90" w:rsidRDefault="00344C90" w:rsidP="00881BFE">
      <w:pPr>
        <w:numPr>
          <w:ilvl w:val="0"/>
          <w:numId w:val="11"/>
        </w:numPr>
        <w:pBdr>
          <w:top w:val="nil"/>
          <w:left w:val="nil"/>
          <w:bottom w:val="nil"/>
          <w:right w:val="nil"/>
          <w:between w:val="nil"/>
        </w:pBdr>
      </w:pPr>
      <w:r>
        <w:rPr>
          <w:color w:val="000000"/>
        </w:rPr>
        <w:t>Est-ce que l’ATAF pourrait formaliser les besoins des transcripteurs auprès des pouvoirs publics ?</w:t>
      </w:r>
    </w:p>
    <w:p w14:paraId="230DF379" w14:textId="77777777" w:rsidR="00344C90" w:rsidRDefault="00344C90" w:rsidP="00881BFE">
      <w:pPr>
        <w:numPr>
          <w:ilvl w:val="1"/>
          <w:numId w:val="51"/>
        </w:numPr>
        <w:pBdr>
          <w:top w:val="nil"/>
          <w:left w:val="nil"/>
          <w:bottom w:val="nil"/>
          <w:right w:val="nil"/>
          <w:between w:val="nil"/>
        </w:pBdr>
        <w:rPr>
          <w:color w:val="000000"/>
        </w:rPr>
      </w:pPr>
      <w:r>
        <w:rPr>
          <w:color w:val="000000"/>
        </w:rPr>
        <w:t>ATAF : C’est effectivement dans notre rôle. Nous y réfléchissons, sans doute en prolongeant les réunions thématiques déjà engagées ces dernières années. Mais attention : nous sommes encore en phase de test. Il faut avant tout évaluer la faisabilité et la pertinence de Métopes pour nos usages.</w:t>
      </w:r>
    </w:p>
    <w:p w14:paraId="69422233" w14:textId="77777777" w:rsidR="00344C90" w:rsidRDefault="00344C90" w:rsidP="00881BFE">
      <w:pPr>
        <w:numPr>
          <w:ilvl w:val="0"/>
          <w:numId w:val="11"/>
        </w:numPr>
        <w:pBdr>
          <w:top w:val="nil"/>
          <w:left w:val="nil"/>
          <w:bottom w:val="nil"/>
          <w:right w:val="nil"/>
          <w:between w:val="nil"/>
        </w:pBdr>
      </w:pPr>
      <w:r>
        <w:rPr>
          <w:color w:val="000000"/>
        </w:rPr>
        <w:t>Peut-on tester concrètement les outils Métopes ?</w:t>
      </w:r>
    </w:p>
    <w:p w14:paraId="2926F60A" w14:textId="77777777" w:rsidR="00344C90" w:rsidRDefault="00344C90" w:rsidP="00881BFE">
      <w:pPr>
        <w:numPr>
          <w:ilvl w:val="1"/>
          <w:numId w:val="51"/>
        </w:numPr>
        <w:pBdr>
          <w:top w:val="nil"/>
          <w:left w:val="nil"/>
          <w:bottom w:val="nil"/>
          <w:right w:val="nil"/>
          <w:between w:val="nil"/>
        </w:pBdr>
        <w:rPr>
          <w:color w:val="000000"/>
        </w:rPr>
      </w:pPr>
      <w:r>
        <w:rPr>
          <w:color w:val="000000"/>
        </w:rPr>
        <w:t>AL : Oui, tout à fait. Les outils peuvent être testés. Il est recommandé de prendre contact directement avec l’équipe Métopes, qui assure aussi un accompagnement à la prise en main.</w:t>
      </w:r>
    </w:p>
    <w:p w14:paraId="56B9AC9B" w14:textId="77777777" w:rsidR="00344C90" w:rsidRDefault="00344C90" w:rsidP="00881BFE">
      <w:pPr>
        <w:numPr>
          <w:ilvl w:val="0"/>
          <w:numId w:val="11"/>
        </w:numPr>
        <w:pBdr>
          <w:top w:val="nil"/>
          <w:left w:val="nil"/>
          <w:bottom w:val="nil"/>
          <w:right w:val="nil"/>
          <w:between w:val="nil"/>
        </w:pBdr>
      </w:pPr>
      <w:r>
        <w:rPr>
          <w:color w:val="000000"/>
        </w:rPr>
        <w:t>Qu’en est-il des contenus scientifiques adaptés (ex. : braille scientifique) ?</w:t>
      </w:r>
    </w:p>
    <w:p w14:paraId="2C1FA162" w14:textId="77777777" w:rsidR="00344C90" w:rsidRDefault="00344C90" w:rsidP="00881BFE">
      <w:pPr>
        <w:numPr>
          <w:ilvl w:val="1"/>
          <w:numId w:val="51"/>
        </w:numPr>
        <w:pBdr>
          <w:top w:val="nil"/>
          <w:left w:val="nil"/>
          <w:bottom w:val="nil"/>
          <w:right w:val="nil"/>
          <w:between w:val="nil"/>
        </w:pBdr>
        <w:rPr>
          <w:color w:val="000000"/>
        </w:rPr>
      </w:pPr>
      <w:r>
        <w:rPr>
          <w:color w:val="000000"/>
        </w:rPr>
        <w:t>VM : Nous sommes spécialisés dans les sciences humaines et sociales. À ce jour, nous n’avons pas encore traité de contenus scientifiques complexes nécessitant des adaptations spécifiques (formules, équations, etc.).</w:t>
      </w:r>
    </w:p>
    <w:p w14:paraId="547EF5BB" w14:textId="77777777" w:rsidR="00344C90" w:rsidRDefault="00344C90" w:rsidP="00344C90">
      <w:pPr>
        <w:rPr>
          <w:b/>
          <w:color w:val="FF3399"/>
          <w:sz w:val="32"/>
          <w:szCs w:val="32"/>
        </w:rPr>
      </w:pPr>
      <w:r>
        <w:br w:type="page"/>
      </w:r>
    </w:p>
    <w:p w14:paraId="25A5EB90" w14:textId="77777777" w:rsidR="00344C90" w:rsidRDefault="00344C90" w:rsidP="00344C90">
      <w:pPr>
        <w:pStyle w:val="Titre1"/>
      </w:pPr>
      <w:r>
        <w:lastRenderedPageBreak/>
        <w:t>Outils à découvrir</w:t>
      </w:r>
    </w:p>
    <w:p w14:paraId="694ACAFA" w14:textId="77777777" w:rsidR="00344C90" w:rsidRDefault="00344C90" w:rsidP="00344C90">
      <w:pPr>
        <w:pStyle w:val="Titre2"/>
      </w:pPr>
      <w:proofErr w:type="spellStart"/>
      <w:r>
        <w:t>Br'eye</w:t>
      </w:r>
      <w:proofErr w:type="spellEnd"/>
      <w:r>
        <w:t xml:space="preserve"> et </w:t>
      </w:r>
      <w:proofErr w:type="spellStart"/>
      <w:r>
        <w:t>Marble</w:t>
      </w:r>
      <w:proofErr w:type="spellEnd"/>
      <w:r>
        <w:t xml:space="preserve"> (l’apprentissage ludique du braille) + </w:t>
      </w:r>
      <w:proofErr w:type="spellStart"/>
      <w:r>
        <w:t>MathDV</w:t>
      </w:r>
      <w:proofErr w:type="spellEnd"/>
    </w:p>
    <w:p w14:paraId="7559C696" w14:textId="77777777" w:rsidR="00344C90" w:rsidRDefault="00344C90" w:rsidP="00344C90">
      <w:r>
        <w:rPr>
          <w:b/>
        </w:rPr>
        <w:t xml:space="preserve">Jean </w:t>
      </w:r>
      <w:proofErr w:type="spellStart"/>
      <w:r>
        <w:rPr>
          <w:b/>
        </w:rPr>
        <w:t>MASSOU</w:t>
      </w:r>
      <w:proofErr w:type="spellEnd"/>
      <w:r>
        <w:t xml:space="preserve"> (Fondateur et président d’Handi Exceller) et </w:t>
      </w:r>
      <w:r>
        <w:rPr>
          <w:b/>
        </w:rPr>
        <w:t xml:space="preserve">Olivier </w:t>
      </w:r>
      <w:proofErr w:type="spellStart"/>
      <w:r>
        <w:rPr>
          <w:b/>
        </w:rPr>
        <w:t>HERNOUT</w:t>
      </w:r>
      <w:proofErr w:type="spellEnd"/>
      <w:r>
        <w:t xml:space="preserve"> (Enseignant spécialisé, </w:t>
      </w:r>
      <w:proofErr w:type="spellStart"/>
      <w:r>
        <w:t>CEDV</w:t>
      </w:r>
      <w:proofErr w:type="spellEnd"/>
      <w:r>
        <w:t xml:space="preserve"> </w:t>
      </w:r>
      <w:proofErr w:type="spellStart"/>
      <w:r>
        <w:t>Santifontaine</w:t>
      </w:r>
      <w:proofErr w:type="spellEnd"/>
      <w:r>
        <w:t>, Nancy)</w:t>
      </w:r>
    </w:p>
    <w:p w14:paraId="10246CAB" w14:textId="77777777" w:rsidR="00344C90" w:rsidRDefault="00344C90" w:rsidP="00344C90"/>
    <w:p w14:paraId="60699F7B" w14:textId="77777777" w:rsidR="00344C90" w:rsidRDefault="00344C90" w:rsidP="00344C90">
      <w:pPr>
        <w:pStyle w:val="Titre3"/>
      </w:pPr>
      <w:proofErr w:type="spellStart"/>
      <w:r>
        <w:t>Br’eye</w:t>
      </w:r>
      <w:proofErr w:type="spellEnd"/>
    </w:p>
    <w:p w14:paraId="4F1816D6" w14:textId="77777777" w:rsidR="00344C90" w:rsidRDefault="00344C90" w:rsidP="00344C90">
      <w:r>
        <w:rPr>
          <w:b/>
        </w:rPr>
        <w:t>Objectif principal :</w:t>
      </w:r>
      <w:r>
        <w:t xml:space="preserve"> faciliter l’apprentissage du braille de manière ludique, inclusive et autonome, en mettant à disposition une boîte à outils évolutive pour : tous (dès 4 ans), les familles (non-</w:t>
      </w:r>
      <w:proofErr w:type="spellStart"/>
      <w:r>
        <w:t>braillistes</w:t>
      </w:r>
      <w:proofErr w:type="spellEnd"/>
      <w:r>
        <w:t>), les enseignants (spécialisés ou non), sans remplacer les professionnels, mais en les soutenant dans leurs pratiques.</w:t>
      </w:r>
    </w:p>
    <w:p w14:paraId="6A30F1D2" w14:textId="77777777" w:rsidR="00344C90" w:rsidRDefault="00344C90" w:rsidP="00344C90">
      <w:r>
        <w:rPr>
          <w:b/>
        </w:rPr>
        <w:t>Composition de l’outil :</w:t>
      </w:r>
      <w:r>
        <w:t xml:space="preserve"> boitier + dominos (face braille / face noir)</w:t>
      </w:r>
    </w:p>
    <w:p w14:paraId="72B9FC92" w14:textId="77777777" w:rsidR="00344C90" w:rsidRDefault="00344C90" w:rsidP="00344C90">
      <w:pPr>
        <w:rPr>
          <w:b/>
        </w:rPr>
      </w:pPr>
      <w:r>
        <w:rPr>
          <w:b/>
        </w:rPr>
        <w:t xml:space="preserve">Approche pédagogique : </w:t>
      </w:r>
    </w:p>
    <w:p w14:paraId="641B73D5" w14:textId="77777777" w:rsidR="00344C90" w:rsidRDefault="00344C90" w:rsidP="00881BFE">
      <w:pPr>
        <w:pStyle w:val="Paragraphedeliste"/>
        <w:numPr>
          <w:ilvl w:val="0"/>
          <w:numId w:val="63"/>
        </w:numPr>
      </w:pPr>
      <w:r>
        <w:t>Le jeu comme vecteur d’apprentissage : le braille est appris sans que l’élève ait l’impression de “travailler”.</w:t>
      </w:r>
    </w:p>
    <w:p w14:paraId="0C37A9E5" w14:textId="77777777" w:rsidR="00344C90" w:rsidRDefault="00344C90" w:rsidP="00881BFE">
      <w:pPr>
        <w:pStyle w:val="Paragraphedeliste"/>
        <w:numPr>
          <w:ilvl w:val="0"/>
          <w:numId w:val="63"/>
        </w:numPr>
      </w:pPr>
      <w:r>
        <w:t>Motivation intrinsèque : par des contenus engageants, des personnages, des thématiques appréciées (ex. : Harry Potter).</w:t>
      </w:r>
    </w:p>
    <w:p w14:paraId="4E7D5ECD" w14:textId="77777777" w:rsidR="00344C90" w:rsidRDefault="00344C90" w:rsidP="00881BFE">
      <w:pPr>
        <w:pStyle w:val="Paragraphedeliste"/>
        <w:numPr>
          <w:ilvl w:val="0"/>
          <w:numId w:val="63"/>
        </w:numPr>
      </w:pPr>
      <w:r>
        <w:t>Ludification = levier contre la lenteur d’évolution de la lecture braille, la démotivation et la fatigue cognitive.</w:t>
      </w:r>
    </w:p>
    <w:p w14:paraId="3AAAC98C" w14:textId="77777777" w:rsidR="00344C90" w:rsidRDefault="00344C90" w:rsidP="00344C90">
      <w:pPr>
        <w:rPr>
          <w:b/>
        </w:rPr>
      </w:pPr>
      <w:r>
        <w:rPr>
          <w:b/>
        </w:rPr>
        <w:t>Fonctionnalités et souplesse :</w:t>
      </w:r>
    </w:p>
    <w:p w14:paraId="4502C8FD" w14:textId="77777777" w:rsidR="00344C90" w:rsidRDefault="00344C90" w:rsidP="00881BFE">
      <w:pPr>
        <w:pStyle w:val="Paragraphedeliste"/>
        <w:numPr>
          <w:ilvl w:val="0"/>
          <w:numId w:val="64"/>
        </w:numPr>
      </w:pPr>
      <w:r w:rsidRPr="00692C84">
        <w:t xml:space="preserve">Activités adaptables à chaque contexte (en classe spécialisée, en inclusion, à domicile) </w:t>
      </w:r>
    </w:p>
    <w:p w14:paraId="16E5768B" w14:textId="77777777" w:rsidR="00344C90" w:rsidRDefault="00344C90" w:rsidP="00881BFE">
      <w:pPr>
        <w:pStyle w:val="Paragraphedeliste"/>
        <w:numPr>
          <w:ilvl w:val="0"/>
          <w:numId w:val="64"/>
        </w:numPr>
      </w:pPr>
      <w:r w:rsidRPr="00692C84">
        <w:t>Niveau de l’élève, capacités cognitives ou motrices, accompagnement familial.</w:t>
      </w:r>
    </w:p>
    <w:p w14:paraId="7C0163CC" w14:textId="77777777" w:rsidR="00344C90" w:rsidRDefault="00344C90" w:rsidP="00881BFE">
      <w:pPr>
        <w:pStyle w:val="Paragraphedeliste"/>
        <w:numPr>
          <w:ilvl w:val="0"/>
          <w:numId w:val="64"/>
        </w:numPr>
      </w:pPr>
      <w:r w:rsidRPr="00692C84">
        <w:t>Paramétrage complet : vitesse de lecture, difficulté des jeux, niveau scolaire, verbalisation renforcée…</w:t>
      </w:r>
    </w:p>
    <w:p w14:paraId="5C5E76E1" w14:textId="77777777" w:rsidR="00344C90" w:rsidRDefault="00344C90" w:rsidP="00881BFE">
      <w:pPr>
        <w:pStyle w:val="Paragraphedeliste"/>
        <w:numPr>
          <w:ilvl w:val="0"/>
          <w:numId w:val="64"/>
        </w:numPr>
      </w:pPr>
      <w:r w:rsidRPr="00692C84">
        <w:t>Mode créatif en ligne : permet de créer ses propres contenus éducatifs.</w:t>
      </w:r>
    </w:p>
    <w:p w14:paraId="2F0373A0" w14:textId="77777777" w:rsidR="00344C90" w:rsidRDefault="00344C90" w:rsidP="00344C90">
      <w:r>
        <w:t>Impact observé : 300 à 400 caractères en braille lus par heure, Activités longues possibles (1h à 2h à l’école, jusqu’à 4h à domicile), ce sont souvent les enseignants qui interrompent l’activité, pas les élèves.</w:t>
      </w:r>
    </w:p>
    <w:p w14:paraId="32778B74" w14:textId="77777777" w:rsidR="00344C90" w:rsidRDefault="00344C90" w:rsidP="00344C90">
      <w:r>
        <w:t xml:space="preserve">Contenus disponibles : 40 jeux développés par </w:t>
      </w:r>
      <w:proofErr w:type="spellStart"/>
      <w:r>
        <w:t>Br’eye</w:t>
      </w:r>
      <w:proofErr w:type="spellEnd"/>
      <w:r>
        <w:t xml:space="preserve"> (1 à 6 joueurs, domaines variés), 110 contenus créés par les utilisateurs en France., 70 contenus créés en </w:t>
      </w:r>
      <w:r>
        <w:lastRenderedPageBreak/>
        <w:t>Espagne en 3 mois. Objectif à court terme : mutualisation de ces contenus via une base de données partagée.</w:t>
      </w:r>
    </w:p>
    <w:p w14:paraId="2F2DC22D" w14:textId="77777777" w:rsidR="00344C90" w:rsidRDefault="00344C90" w:rsidP="00344C90">
      <w:pPr>
        <w:pStyle w:val="Titre3"/>
      </w:pPr>
      <w:proofErr w:type="spellStart"/>
      <w:r>
        <w:t>Marble</w:t>
      </w:r>
      <w:proofErr w:type="spellEnd"/>
    </w:p>
    <w:p w14:paraId="097EF472" w14:textId="77777777" w:rsidR="00344C90" w:rsidRDefault="00344C90" w:rsidP="004C3AB8">
      <w:r w:rsidRPr="004C3AB8">
        <w:rPr>
          <w:b/>
        </w:rPr>
        <w:t>Objectif principal :</w:t>
      </w:r>
      <w:r>
        <w:t xml:space="preserve"> permettre aux apprenants d’aller au-delà de l’identification des lettres pour développer la lecture fluide.</w:t>
      </w:r>
    </w:p>
    <w:p w14:paraId="66746073" w14:textId="77777777" w:rsidR="00344C90" w:rsidRDefault="00344C90" w:rsidP="004C3AB8">
      <w:r>
        <w:t xml:space="preserve">Limites constatées de </w:t>
      </w:r>
      <w:proofErr w:type="spellStart"/>
      <w:r>
        <w:t>Br’eye</w:t>
      </w:r>
      <w:proofErr w:type="spellEnd"/>
      <w:r>
        <w:t> : lecture lettre à lettre (jeton par jeton), pas de vision globale des mots ou phrases. Pas de compatibilités avec les plages brailles existantes</w:t>
      </w:r>
    </w:p>
    <w:p w14:paraId="19A50DF9" w14:textId="77777777" w:rsidR="00344C90" w:rsidRDefault="00344C90" w:rsidP="004C3AB8">
      <w:r w:rsidRPr="004C3AB8">
        <w:rPr>
          <w:b/>
        </w:rPr>
        <w:t>Enjeux pédagogiques :</w:t>
      </w:r>
      <w:r>
        <w:t xml:space="preserve"> recombiner les lettres en mots, les mots en phrases, comprendre le sens global</w:t>
      </w:r>
    </w:p>
    <w:p w14:paraId="6C15B609" w14:textId="77777777" w:rsidR="00344C90" w:rsidRDefault="00344C90" w:rsidP="004C3AB8">
      <w:r>
        <w:t xml:space="preserve">Idée 1 : développer un </w:t>
      </w:r>
      <w:r w:rsidRPr="004C3AB8">
        <w:rPr>
          <w:b/>
        </w:rPr>
        <w:t>logiciel accessible</w:t>
      </w:r>
      <w:r>
        <w:t xml:space="preserve"> qui permet de poser des questions (quel que soit le matériel adapté utilisé) et répondre avec des jetons (1 domino = 1 réponse A, B ou C). L’équipe se concentre sur la couche logicielle, laissant l’utilisateur choisir son interface matérielle.</w:t>
      </w:r>
    </w:p>
    <w:p w14:paraId="17F57A66" w14:textId="77777777" w:rsidR="00344C90" w:rsidRDefault="00344C90" w:rsidP="004C3AB8">
      <w:r>
        <w:t xml:space="preserve">Idée 2 : </w:t>
      </w:r>
      <w:r w:rsidRPr="004C3AB8">
        <w:rPr>
          <w:b/>
        </w:rPr>
        <w:t>Dactylographie accessible</w:t>
      </w:r>
      <w:r>
        <w:t xml:space="preserve">. Seul logiciel encore en circulation : "Apprenti clavier", en DOS. Projet : développer un logiciel équivalent et développer un "correcteur intelligent" (corrige les fautes de frappe sans pénaliser l’élève, ex. : “j’ai mangé” écrit “j’ai </w:t>
      </w:r>
      <w:proofErr w:type="spellStart"/>
      <w:r>
        <w:t>mané</w:t>
      </w:r>
      <w:proofErr w:type="spellEnd"/>
      <w:r>
        <w:t xml:space="preserve">” = reconnu comme bonne réponse avec signalement de l’erreur). Garde l’objectif pédagogique intact. </w:t>
      </w:r>
    </w:p>
    <w:p w14:paraId="3F6549BC" w14:textId="77777777" w:rsidR="00344C90" w:rsidRDefault="00344C90" w:rsidP="00344C90">
      <w:pPr>
        <w:pStyle w:val="Titre3"/>
      </w:pPr>
      <w:proofErr w:type="spellStart"/>
      <w:r>
        <w:t>MathsDV</w:t>
      </w:r>
      <w:proofErr w:type="spellEnd"/>
    </w:p>
    <w:p w14:paraId="2BCA915B" w14:textId="77777777" w:rsidR="00344C90" w:rsidRDefault="00344C90" w:rsidP="004C3AB8">
      <w:r w:rsidRPr="004C3AB8">
        <w:rPr>
          <w:b/>
        </w:rPr>
        <w:t>Objectif principal :</w:t>
      </w:r>
      <w:r>
        <w:t xml:space="preserve"> permettre la transcription et la </w:t>
      </w:r>
      <w:proofErr w:type="spellStart"/>
      <w:r>
        <w:t>détranscription</w:t>
      </w:r>
      <w:proofErr w:type="spellEnd"/>
      <w:r>
        <w:t xml:space="preserve"> des mathématiques, entre le braille et l’écriture noire, tout en restant compatible avec tous les outils éducatifs et besoins spécifiques.</w:t>
      </w:r>
    </w:p>
    <w:p w14:paraId="153724A8" w14:textId="77777777" w:rsidR="00344C90" w:rsidRDefault="00344C90" w:rsidP="004C3AB8">
      <w:r>
        <w:t xml:space="preserve">Projet mené avec </w:t>
      </w:r>
      <w:proofErr w:type="spellStart"/>
      <w:r>
        <w:t>apiDV</w:t>
      </w:r>
      <w:proofErr w:type="spellEnd"/>
      <w:r>
        <w:t>, en cours de développement</w:t>
      </w:r>
    </w:p>
    <w:p w14:paraId="7F85F747" w14:textId="77777777" w:rsidR="00344C90" w:rsidRDefault="00344C90" w:rsidP="004C3AB8">
      <w:r w:rsidRPr="004C3AB8">
        <w:rPr>
          <w:b/>
        </w:rPr>
        <w:t>Logiciel agrégateur :</w:t>
      </w:r>
      <w:r>
        <w:t xml:space="preserve"> communique avec tous les autres logiciels utilisés par les enseignants, élèves ou transcripteurs.</w:t>
      </w:r>
    </w:p>
    <w:p w14:paraId="516C4C1D" w14:textId="77777777" w:rsidR="00344C90" w:rsidRDefault="00344C90" w:rsidP="004C3AB8">
      <w:r w:rsidRPr="004C3AB8">
        <w:rPr>
          <w:b/>
        </w:rPr>
        <w:t>Cibles et usages :</w:t>
      </w:r>
      <w:r>
        <w:t xml:space="preserve"> utilisateurs </w:t>
      </w:r>
      <w:proofErr w:type="spellStart"/>
      <w:r>
        <w:t>braillistes</w:t>
      </w:r>
      <w:proofErr w:type="spellEnd"/>
      <w:r>
        <w:t>, enseignants d’accueil, enseignants spécialisés, transcripteurs.</w:t>
      </w:r>
    </w:p>
    <w:p w14:paraId="42B0CEF9" w14:textId="77777777" w:rsidR="00344C90" w:rsidRDefault="00344C90" w:rsidP="004C3AB8">
      <w:r w:rsidRPr="004C3AB8">
        <w:rPr>
          <w:b/>
        </w:rPr>
        <w:t>Campagne de tests utilisateurs</w:t>
      </w:r>
      <w:r>
        <w:t xml:space="preserve"> prévue sur 4 mois, à partir de fin octobre-début novembre.</w:t>
      </w:r>
    </w:p>
    <w:p w14:paraId="14010984" w14:textId="77777777" w:rsidR="00344C90" w:rsidRDefault="00344C90" w:rsidP="004C3AB8">
      <w:r w:rsidRPr="004C3AB8">
        <w:rPr>
          <w:b/>
        </w:rPr>
        <w:t>Appel à volontaires</w:t>
      </w:r>
      <w:r>
        <w:t xml:space="preserve"> pour comprendre les logiques de travail et ajuster le logiciel à la réalité du terrain.</w:t>
      </w:r>
    </w:p>
    <w:p w14:paraId="785EC518" w14:textId="77777777" w:rsidR="00344C90" w:rsidRDefault="00344C90" w:rsidP="00344C90">
      <w:pPr>
        <w:pStyle w:val="Titre2"/>
      </w:pPr>
      <w:r>
        <w:lastRenderedPageBreak/>
        <w:t xml:space="preserve">Calculatrice </w:t>
      </w:r>
      <w:proofErr w:type="spellStart"/>
      <w:r>
        <w:t>Calto</w:t>
      </w:r>
      <w:proofErr w:type="spellEnd"/>
      <w:r>
        <w:t xml:space="preserve"> et convertisseur de formules mathématiques pour Word</w:t>
      </w:r>
    </w:p>
    <w:p w14:paraId="66BC2606" w14:textId="77777777" w:rsidR="00344C90" w:rsidRDefault="00344C90" w:rsidP="00344C90">
      <w:r>
        <w:rPr>
          <w:b/>
        </w:rPr>
        <w:t>Florian CADOT</w:t>
      </w:r>
      <w:r>
        <w:t xml:space="preserve"> (Enseignant spécialisé, Centre Louis Braille – Adèle de </w:t>
      </w:r>
      <w:proofErr w:type="spellStart"/>
      <w:r>
        <w:t>Glaubitz</w:t>
      </w:r>
      <w:proofErr w:type="spellEnd"/>
      <w:r>
        <w:t>, Strasbourg)</w:t>
      </w:r>
    </w:p>
    <w:p w14:paraId="5B0B9B34" w14:textId="77777777" w:rsidR="00344C90" w:rsidRDefault="00344C90" w:rsidP="00344C90"/>
    <w:p w14:paraId="674E10BA" w14:textId="77777777" w:rsidR="00344C90" w:rsidRDefault="00344C90" w:rsidP="00344C90">
      <w:pPr>
        <w:pStyle w:val="Titre3"/>
      </w:pPr>
      <w:proofErr w:type="spellStart"/>
      <w:r>
        <w:t>Calto</w:t>
      </w:r>
      <w:proofErr w:type="spellEnd"/>
      <w:r>
        <w:t> : une calculatrice scientifique accessible</w:t>
      </w:r>
    </w:p>
    <w:p w14:paraId="38E48C8F" w14:textId="77777777" w:rsidR="00344C90" w:rsidRDefault="00344C90" w:rsidP="00344C90">
      <w:r>
        <w:rPr>
          <w:b/>
        </w:rPr>
        <w:t>Objectif principal :</w:t>
      </w:r>
      <w:r>
        <w:t xml:space="preserve"> mettre à disposition une calculatrice scientifique numérique totalement accessible, pensée pour les élèves aveugles ou malvoyants, et leur permettre de suivre les programmes de mathématiques jusqu’en terminale, y compris en spécialité. </w:t>
      </w:r>
    </w:p>
    <w:p w14:paraId="32F10D63" w14:textId="77777777" w:rsidR="00344C90" w:rsidRDefault="00344C90" w:rsidP="00344C90">
      <w:r>
        <w:rPr>
          <w:b/>
        </w:rPr>
        <w:t>Téléchargeable</w:t>
      </w:r>
      <w:r>
        <w:t xml:space="preserve"> sur </w:t>
      </w:r>
      <w:hyperlink r:id="rId9">
        <w:r>
          <w:rPr>
            <w:color w:val="0000FF"/>
            <w:u w:val="single"/>
          </w:rPr>
          <w:t>glaubitz.fr/</w:t>
        </w:r>
        <w:proofErr w:type="spellStart"/>
        <w:r>
          <w:rPr>
            <w:color w:val="0000FF"/>
            <w:u w:val="single"/>
          </w:rPr>
          <w:t>calto</w:t>
        </w:r>
        <w:proofErr w:type="spellEnd"/>
      </w:hyperlink>
    </w:p>
    <w:p w14:paraId="649B54B9" w14:textId="77777777" w:rsidR="00344C90" w:rsidRDefault="00344C90" w:rsidP="00344C90">
      <w:r>
        <w:t>Le fichier d’installation (calto.exe) est disponible sur le site glaubitz.fr avec documentation en PDF et Word.</w:t>
      </w:r>
    </w:p>
    <w:p w14:paraId="360E1B2B" w14:textId="77777777" w:rsidR="00344C90" w:rsidRDefault="00344C90" w:rsidP="00344C90">
      <w:r>
        <w:rPr>
          <w:b/>
        </w:rPr>
        <w:t>Conseil pratique :</w:t>
      </w:r>
      <w:r>
        <w:t xml:space="preserve"> épingler </w:t>
      </w:r>
      <w:proofErr w:type="spellStart"/>
      <w:r>
        <w:t>Calto</w:t>
      </w:r>
      <w:proofErr w:type="spellEnd"/>
      <w:r>
        <w:t xml:space="preserve"> dans la barre des tâches pour un lancement rapide (via Windows + t)</w:t>
      </w:r>
    </w:p>
    <w:p w14:paraId="563511EB" w14:textId="5E5181E0" w:rsidR="00344C90" w:rsidRDefault="00344C90" w:rsidP="00344C90">
      <w:r>
        <w:rPr>
          <w:b/>
        </w:rPr>
        <w:t>Utilisation “à la volée” :</w:t>
      </w:r>
      <w:r>
        <w:t xml:space="preserve"> L’élève écrit son calcul dans n’importe quel éditeur de texte (Bloc-notes, Word, LibreOffice…). Il sélectionne le calcul </w:t>
      </w:r>
      <w:r w:rsidR="005D2BA0">
        <w:rPr>
          <w:rFonts w:ascii="Arial Unicode MS" w:eastAsia="Arial Unicode MS" w:hAnsi="Arial Unicode MS" w:cs="Arial Unicode MS"/>
        </w:rPr>
        <w:sym w:font="Wingdings" w:char="F0E8"/>
      </w:r>
      <w:r>
        <w:t xml:space="preserve"> lance </w:t>
      </w:r>
      <w:proofErr w:type="spellStart"/>
      <w:r>
        <w:t>Calto</w:t>
      </w:r>
      <w:proofErr w:type="spellEnd"/>
      <w:r>
        <w:t xml:space="preserve"> </w:t>
      </w:r>
      <w:r w:rsidR="005D2BA0">
        <w:rPr>
          <w:rFonts w:ascii="Arial Unicode MS" w:eastAsia="Arial Unicode MS" w:hAnsi="Arial Unicode MS" w:cs="Arial Unicode MS"/>
        </w:rPr>
        <w:sym w:font="Wingdings" w:char="F0E8"/>
      </w:r>
      <w:r>
        <w:t xml:space="preserve"> le résultat s’affiche automatiquement : en clair si le mode visuel est activé, en braille si le mode braille est activé. Exemple : tapez @16 (racine carrée de 16), sélectionnez </w:t>
      </w:r>
      <w:r w:rsidR="005D2BA0">
        <w:rPr>
          <w:rFonts w:ascii="Arial Unicode MS" w:eastAsia="Arial Unicode MS" w:hAnsi="Arial Unicode MS" w:cs="Arial Unicode MS"/>
        </w:rPr>
        <w:sym w:font="Wingdings" w:char="F0E8"/>
      </w:r>
      <w:r>
        <w:t xml:space="preserve"> lancez </w:t>
      </w:r>
      <w:proofErr w:type="spellStart"/>
      <w:r>
        <w:t>Calto</w:t>
      </w:r>
      <w:proofErr w:type="spellEnd"/>
      <w:r>
        <w:t xml:space="preserve"> </w:t>
      </w:r>
      <w:r w:rsidR="005D2BA0">
        <w:rPr>
          <w:rFonts w:ascii="Arial Unicode MS" w:eastAsia="Arial Unicode MS" w:hAnsi="Arial Unicode MS" w:cs="Arial Unicode MS"/>
        </w:rPr>
        <w:sym w:font="Wingdings" w:char="F0E8"/>
      </w:r>
      <w:r>
        <w:t xml:space="preserve"> résultat : 4.</w:t>
      </w:r>
    </w:p>
    <w:p w14:paraId="4CFD4148" w14:textId="77777777" w:rsidR="00344C90" w:rsidRDefault="00344C90" w:rsidP="00344C90">
      <w:pPr>
        <w:rPr>
          <w:b/>
        </w:rPr>
      </w:pPr>
      <w:r>
        <w:rPr>
          <w:b/>
        </w:rPr>
        <w:t>Fonctions mathématiques disponibles :</w:t>
      </w:r>
    </w:p>
    <w:p w14:paraId="2ABE49FD" w14:textId="77777777" w:rsidR="00344C90" w:rsidRDefault="00344C90" w:rsidP="00881BFE">
      <w:pPr>
        <w:numPr>
          <w:ilvl w:val="0"/>
          <w:numId w:val="47"/>
        </w:numPr>
        <w:pBdr>
          <w:top w:val="nil"/>
          <w:left w:val="nil"/>
          <w:bottom w:val="nil"/>
          <w:right w:val="nil"/>
          <w:between w:val="nil"/>
        </w:pBdr>
      </w:pPr>
      <w:r>
        <w:rPr>
          <w:color w:val="000000"/>
        </w:rPr>
        <w:t>Calculs arithmétiques simples</w:t>
      </w:r>
    </w:p>
    <w:p w14:paraId="612938CA" w14:textId="77777777" w:rsidR="00344C90" w:rsidRDefault="00344C90" w:rsidP="00881BFE">
      <w:pPr>
        <w:numPr>
          <w:ilvl w:val="0"/>
          <w:numId w:val="47"/>
        </w:numPr>
        <w:pBdr>
          <w:top w:val="nil"/>
          <w:left w:val="nil"/>
          <w:bottom w:val="nil"/>
          <w:right w:val="nil"/>
          <w:between w:val="nil"/>
        </w:pBdr>
      </w:pPr>
      <w:r>
        <w:rPr>
          <w:color w:val="000000"/>
        </w:rPr>
        <w:t>Paramétrage possible du nombre de décimales affichées.</w:t>
      </w:r>
    </w:p>
    <w:p w14:paraId="05747AF9" w14:textId="77777777" w:rsidR="00344C90" w:rsidRDefault="00344C90" w:rsidP="00881BFE">
      <w:pPr>
        <w:numPr>
          <w:ilvl w:val="0"/>
          <w:numId w:val="47"/>
        </w:numPr>
        <w:pBdr>
          <w:top w:val="nil"/>
          <w:left w:val="nil"/>
          <w:bottom w:val="nil"/>
          <w:right w:val="nil"/>
          <w:between w:val="nil"/>
        </w:pBdr>
      </w:pPr>
      <w:r>
        <w:rPr>
          <w:color w:val="000000"/>
        </w:rPr>
        <w:t>Fractions et approximations : Affichage des résultats en fraction ou en nombre décimal. Exemple : 3/4 + 2/3 donne 17/12 et son équivalent décimal.</w:t>
      </w:r>
    </w:p>
    <w:p w14:paraId="609E50E9" w14:textId="77777777" w:rsidR="00344C90" w:rsidRDefault="00344C90" w:rsidP="00881BFE">
      <w:pPr>
        <w:numPr>
          <w:ilvl w:val="0"/>
          <w:numId w:val="47"/>
        </w:numPr>
        <w:pBdr>
          <w:top w:val="nil"/>
          <w:left w:val="nil"/>
          <w:bottom w:val="nil"/>
          <w:right w:val="nil"/>
          <w:between w:val="nil"/>
        </w:pBdr>
      </w:pPr>
      <w:r>
        <w:rPr>
          <w:color w:val="000000"/>
        </w:rPr>
        <w:t xml:space="preserve">Fonctions et expressions algébriques : Définition de fonctions : f(x)==x^2-2x+1, appel de fonction : </w:t>
      </w:r>
      <w:proofErr w:type="gramStart"/>
      <w:r>
        <w:rPr>
          <w:color w:val="000000"/>
        </w:rPr>
        <w:t>f(</w:t>
      </w:r>
      <w:proofErr w:type="gramEnd"/>
      <w:r>
        <w:rPr>
          <w:color w:val="000000"/>
        </w:rPr>
        <w:t>4) donne le résultat correspondant, résolution d’équations : f(x) = 9 renvoie les solutions (ex : x = 4 et x = -2)</w:t>
      </w:r>
    </w:p>
    <w:p w14:paraId="3492EC29" w14:textId="77777777" w:rsidR="00344C90" w:rsidRDefault="00344C90" w:rsidP="00881BFE">
      <w:pPr>
        <w:numPr>
          <w:ilvl w:val="0"/>
          <w:numId w:val="47"/>
        </w:numPr>
        <w:pBdr>
          <w:top w:val="nil"/>
          <w:left w:val="nil"/>
          <w:bottom w:val="nil"/>
          <w:right w:val="nil"/>
          <w:between w:val="nil"/>
        </w:pBdr>
      </w:pPr>
      <w:r>
        <w:rPr>
          <w:color w:val="000000"/>
        </w:rPr>
        <w:t>Suites : définition de suites récurrentes : u(n+</w:t>
      </w:r>
      <w:proofErr w:type="gramStart"/>
      <w:r>
        <w:rPr>
          <w:color w:val="000000"/>
        </w:rPr>
        <w:t>1)=</w:t>
      </w:r>
      <w:proofErr w:type="gramEnd"/>
      <w:r>
        <w:rPr>
          <w:color w:val="000000"/>
        </w:rPr>
        <w:t xml:space="preserve">2u(n) avec u(0)=1. Calcul de termes particuliers : </w:t>
      </w:r>
      <w:proofErr w:type="gramStart"/>
      <w:r>
        <w:rPr>
          <w:color w:val="000000"/>
        </w:rPr>
        <w:t>u(</w:t>
      </w:r>
      <w:proofErr w:type="gramEnd"/>
      <w:r>
        <w:rPr>
          <w:color w:val="000000"/>
        </w:rPr>
        <w:t xml:space="preserve">3), etc. </w:t>
      </w:r>
    </w:p>
    <w:p w14:paraId="037AC1DB" w14:textId="38074C5E" w:rsidR="00344C90" w:rsidRDefault="00344C90" w:rsidP="00881BFE">
      <w:pPr>
        <w:numPr>
          <w:ilvl w:val="0"/>
          <w:numId w:val="47"/>
        </w:numPr>
        <w:pBdr>
          <w:top w:val="nil"/>
          <w:left w:val="nil"/>
          <w:bottom w:val="nil"/>
          <w:right w:val="nil"/>
          <w:between w:val="nil"/>
        </w:pBdr>
      </w:pPr>
      <w:r>
        <w:rPr>
          <w:color w:val="000000"/>
        </w:rPr>
        <w:lastRenderedPageBreak/>
        <w:t xml:space="preserve">Tableaux de valeurs : génération automatique de tableaux pour fonctions ou suites. Exemple : tab(f(x)) avec x de 0 à 5 </w:t>
      </w:r>
      <w:r w:rsidR="005D2BA0">
        <w:rPr>
          <w:rFonts w:ascii="Arial Unicode MS" w:eastAsia="Arial Unicode MS" w:hAnsi="Arial Unicode MS" w:cs="Arial Unicode MS"/>
        </w:rPr>
        <w:sym w:font="Wingdings" w:char="F0E8"/>
      </w:r>
      <w:r>
        <w:rPr>
          <w:color w:val="000000"/>
        </w:rPr>
        <w:t xml:space="preserve"> valeurs de f(x) générées. On peut copier ce tableau dans Excel.</w:t>
      </w:r>
    </w:p>
    <w:p w14:paraId="176BA3B0" w14:textId="77777777" w:rsidR="00344C90" w:rsidRDefault="00344C90" w:rsidP="00881BFE">
      <w:pPr>
        <w:numPr>
          <w:ilvl w:val="0"/>
          <w:numId w:val="47"/>
        </w:numPr>
        <w:pBdr>
          <w:top w:val="nil"/>
          <w:left w:val="nil"/>
          <w:bottom w:val="nil"/>
          <w:right w:val="nil"/>
          <w:between w:val="nil"/>
        </w:pBdr>
      </w:pPr>
      <w:r>
        <w:rPr>
          <w:color w:val="000000"/>
        </w:rPr>
        <w:t>Statistiques : calculs sur des séries numériques (pondérées ou non). Moyenne, variance, écart-type, etc.</w:t>
      </w:r>
    </w:p>
    <w:p w14:paraId="17734219" w14:textId="77777777" w:rsidR="00344C90" w:rsidRDefault="00344C90" w:rsidP="00881BFE">
      <w:pPr>
        <w:numPr>
          <w:ilvl w:val="0"/>
          <w:numId w:val="47"/>
        </w:numPr>
        <w:pBdr>
          <w:top w:val="nil"/>
          <w:left w:val="nil"/>
          <w:bottom w:val="nil"/>
          <w:right w:val="nil"/>
          <w:between w:val="nil"/>
        </w:pBdr>
      </w:pPr>
      <w:r>
        <w:rPr>
          <w:color w:val="000000"/>
        </w:rPr>
        <w:t>Probabilités, statistiques descriptives…</w:t>
      </w:r>
    </w:p>
    <w:p w14:paraId="3BBB8489" w14:textId="77777777" w:rsidR="00344C90" w:rsidRDefault="00344C90" w:rsidP="00881BFE">
      <w:pPr>
        <w:numPr>
          <w:ilvl w:val="0"/>
          <w:numId w:val="47"/>
        </w:numPr>
        <w:pBdr>
          <w:top w:val="nil"/>
          <w:left w:val="nil"/>
          <w:bottom w:val="nil"/>
          <w:right w:val="nil"/>
          <w:between w:val="nil"/>
        </w:pBdr>
      </w:pPr>
      <w:r>
        <w:rPr>
          <w:rFonts w:ascii="Arial Unicode MS" w:eastAsia="Arial Unicode MS" w:hAnsi="Arial Unicode MS" w:cs="Arial Unicode MS"/>
          <w:color w:val="000000"/>
        </w:rPr>
        <w:t>Prise en charge de symboles spécifiques comme : @ pour racine carrée, ≈ pour "environ égal", π pour Pi.</w:t>
      </w:r>
    </w:p>
    <w:p w14:paraId="23D8523D" w14:textId="77777777" w:rsidR="00344C90" w:rsidRDefault="00344C90" w:rsidP="00344C90">
      <w:pPr>
        <w:pStyle w:val="Titre3"/>
      </w:pPr>
      <w:proofErr w:type="spellStart"/>
      <w:r>
        <w:t>Wordmaths</w:t>
      </w:r>
      <w:proofErr w:type="spellEnd"/>
    </w:p>
    <w:p w14:paraId="3CD7B92A" w14:textId="77777777" w:rsidR="00344C90" w:rsidRDefault="00344C90" w:rsidP="00881BFE">
      <w:pPr>
        <w:numPr>
          <w:ilvl w:val="0"/>
          <w:numId w:val="47"/>
        </w:numPr>
        <w:pBdr>
          <w:top w:val="nil"/>
          <w:left w:val="nil"/>
          <w:bottom w:val="nil"/>
          <w:right w:val="nil"/>
          <w:between w:val="nil"/>
        </w:pBdr>
      </w:pPr>
      <w:r>
        <w:rPr>
          <w:color w:val="000000"/>
        </w:rPr>
        <w:t>Logiciel en cours de développement mais qui a déjà de nombreuses possibilités.</w:t>
      </w:r>
    </w:p>
    <w:p w14:paraId="3AE75347" w14:textId="77777777" w:rsidR="00344C90" w:rsidRDefault="00344C90" w:rsidP="00881BFE">
      <w:pPr>
        <w:numPr>
          <w:ilvl w:val="0"/>
          <w:numId w:val="47"/>
        </w:numPr>
        <w:pBdr>
          <w:top w:val="nil"/>
          <w:left w:val="nil"/>
          <w:bottom w:val="nil"/>
          <w:right w:val="nil"/>
          <w:between w:val="nil"/>
        </w:pBdr>
      </w:pPr>
      <w:r>
        <w:rPr>
          <w:color w:val="000000"/>
        </w:rPr>
        <w:t>Transcrire des équations mathématiques écrites sur Word équation. Il s'agit d'aide à la transcription, il y a encore quelques réglages.</w:t>
      </w:r>
    </w:p>
    <w:p w14:paraId="5772AE85" w14:textId="77777777" w:rsidR="00344C90" w:rsidRDefault="00344C90" w:rsidP="00881BFE">
      <w:pPr>
        <w:numPr>
          <w:ilvl w:val="0"/>
          <w:numId w:val="47"/>
        </w:numPr>
        <w:pBdr>
          <w:top w:val="nil"/>
          <w:left w:val="nil"/>
          <w:bottom w:val="nil"/>
          <w:right w:val="nil"/>
          <w:between w:val="nil"/>
        </w:pBdr>
      </w:pPr>
      <w:r>
        <w:rPr>
          <w:color w:val="000000"/>
        </w:rPr>
        <w:t>À l'aide du logiciel je peux tout transformer en braille 6 points avec les codes braille.</w:t>
      </w:r>
    </w:p>
    <w:p w14:paraId="659E1B73" w14:textId="77777777" w:rsidR="00344C90" w:rsidRDefault="00344C90" w:rsidP="00344C90">
      <w:r>
        <w:t xml:space="preserve"> </w:t>
      </w:r>
      <w:proofErr w:type="gramStart"/>
      <w:r>
        <w:t>🡺</w:t>
      </w:r>
      <w:proofErr w:type="gramEnd"/>
      <w:r>
        <w:t xml:space="preserve"> </w:t>
      </w:r>
      <w:r>
        <w:rPr>
          <w:noProof/>
          <w:lang w:val="fr-FR"/>
        </w:rPr>
        <w:drawing>
          <wp:anchor distT="0" distB="0" distL="114300" distR="114300" simplePos="0" relativeHeight="251659264" behindDoc="0" locked="0" layoutInCell="1" hidden="0" allowOverlap="1" wp14:anchorId="2BA3F39C" wp14:editId="4BC572C0">
            <wp:simplePos x="0" y="0"/>
            <wp:positionH relativeFrom="column">
              <wp:posOffset>1907539</wp:posOffset>
            </wp:positionH>
            <wp:positionV relativeFrom="paragraph">
              <wp:posOffset>151130</wp:posOffset>
            </wp:positionV>
            <wp:extent cx="2546985" cy="2699385"/>
            <wp:effectExtent l="0" t="0" r="0" b="0"/>
            <wp:wrapSquare wrapText="bothSides" distT="0" distB="0" distL="114300" distR="114300"/>
            <wp:docPr id="5858033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546985" cy="2699385"/>
                    </a:xfrm>
                    <a:prstGeom prst="rect">
                      <a:avLst/>
                    </a:prstGeom>
                    <a:ln/>
                  </pic:spPr>
                </pic:pic>
              </a:graphicData>
            </a:graphic>
          </wp:anchor>
        </w:drawing>
      </w:r>
      <w:r>
        <w:rPr>
          <w:noProof/>
          <w:lang w:val="fr-FR"/>
        </w:rPr>
        <w:drawing>
          <wp:anchor distT="0" distB="0" distL="114300" distR="114300" simplePos="0" relativeHeight="251660288" behindDoc="0" locked="0" layoutInCell="1" hidden="0" allowOverlap="1" wp14:anchorId="70D009BC" wp14:editId="78127744">
            <wp:simplePos x="0" y="0"/>
            <wp:positionH relativeFrom="column">
              <wp:posOffset>-315321</wp:posOffset>
            </wp:positionH>
            <wp:positionV relativeFrom="paragraph">
              <wp:posOffset>107586</wp:posOffset>
            </wp:positionV>
            <wp:extent cx="1697990" cy="2644775"/>
            <wp:effectExtent l="0" t="0" r="0" b="0"/>
            <wp:wrapSquare wrapText="bothSides" distT="0" distB="0" distL="114300" distR="114300"/>
            <wp:docPr id="5858033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697990" cy="2644775"/>
                    </a:xfrm>
                    <a:prstGeom prst="rect">
                      <a:avLst/>
                    </a:prstGeom>
                    <a:ln/>
                  </pic:spPr>
                </pic:pic>
              </a:graphicData>
            </a:graphic>
          </wp:anchor>
        </w:drawing>
      </w:r>
    </w:p>
    <w:p w14:paraId="7D9003A2" w14:textId="77777777" w:rsidR="00344C90" w:rsidRDefault="00344C90" w:rsidP="00344C90"/>
    <w:p w14:paraId="18E85D88" w14:textId="77777777" w:rsidR="00344C90" w:rsidRDefault="00344C90" w:rsidP="00344C90"/>
    <w:p w14:paraId="2558F1AA" w14:textId="77777777" w:rsidR="00344C90" w:rsidRDefault="00344C90" w:rsidP="00EC58A1"/>
    <w:p w14:paraId="603BD6A1" w14:textId="77777777" w:rsidR="00344C90" w:rsidRDefault="00344C90" w:rsidP="00344C90"/>
    <w:p w14:paraId="72A5D074" w14:textId="77777777" w:rsidR="00344C90" w:rsidRDefault="00344C90" w:rsidP="00344C90"/>
    <w:p w14:paraId="5E3AD68B" w14:textId="77777777" w:rsidR="00344C90" w:rsidRDefault="00344C90" w:rsidP="00344C90"/>
    <w:p w14:paraId="12457BA0" w14:textId="77777777" w:rsidR="00344C90" w:rsidRDefault="00344C90" w:rsidP="00344C90"/>
    <w:p w14:paraId="0EA45689" w14:textId="77777777" w:rsidR="00344C90" w:rsidRDefault="00344C90" w:rsidP="00344C90"/>
    <w:p w14:paraId="51987C18" w14:textId="77777777" w:rsidR="00344C90" w:rsidRDefault="00344C90" w:rsidP="00344C90">
      <w:r>
        <w:br w:type="page"/>
      </w:r>
    </w:p>
    <w:p w14:paraId="1570BEFD" w14:textId="77777777" w:rsidR="00F5387D" w:rsidRDefault="00F5387D" w:rsidP="00F5387D">
      <w:pPr>
        <w:pStyle w:val="Titre1"/>
      </w:pPr>
      <w:r>
        <w:lastRenderedPageBreak/>
        <w:t>Édition adaptée en Europe et dans le monde</w:t>
      </w:r>
    </w:p>
    <w:p w14:paraId="215BA423" w14:textId="77777777" w:rsidR="00F5387D" w:rsidRDefault="00F5387D" w:rsidP="00F5387D">
      <w:pPr>
        <w:pStyle w:val="Titre2"/>
      </w:pPr>
      <w:r>
        <w:t>Panorama : avancées et chemin restant à parcourir</w:t>
      </w:r>
    </w:p>
    <w:p w14:paraId="53B49D58" w14:textId="77777777" w:rsidR="00F5387D" w:rsidRDefault="00F5387D" w:rsidP="00F5387D">
      <w:r>
        <w:rPr>
          <w:b/>
        </w:rPr>
        <w:t xml:space="preserve">Gautier </w:t>
      </w:r>
      <w:proofErr w:type="spellStart"/>
      <w:r>
        <w:rPr>
          <w:b/>
        </w:rPr>
        <w:t>CHOMEL</w:t>
      </w:r>
      <w:proofErr w:type="spellEnd"/>
      <w:r>
        <w:t xml:space="preserve">, Responsable Accessibilité, </w:t>
      </w:r>
      <w:proofErr w:type="spellStart"/>
      <w:r>
        <w:t>EDRLab</w:t>
      </w:r>
      <w:proofErr w:type="spellEnd"/>
    </w:p>
    <w:p w14:paraId="53050F83" w14:textId="60C9B405" w:rsidR="00F5387D" w:rsidRDefault="00F5387D" w:rsidP="00F5387D"/>
    <w:p w14:paraId="0430E691" w14:textId="77777777" w:rsidR="00F5387D" w:rsidRDefault="00F5387D" w:rsidP="00F5387D">
      <w:pPr>
        <w:pStyle w:val="Titre3"/>
      </w:pPr>
      <w:r>
        <w:t>Présentation d'</w:t>
      </w:r>
      <w:proofErr w:type="spellStart"/>
      <w:r>
        <w:t>EDRLab</w:t>
      </w:r>
      <w:proofErr w:type="spellEnd"/>
    </w:p>
    <w:p w14:paraId="6309F136" w14:textId="77777777" w:rsidR="00F5387D" w:rsidRDefault="00F5387D" w:rsidP="00881BFE">
      <w:pPr>
        <w:pStyle w:val="Paragraphedeliste"/>
        <w:numPr>
          <w:ilvl w:val="0"/>
          <w:numId w:val="90"/>
        </w:numPr>
      </w:pPr>
      <w:r w:rsidRPr="00A70FA1">
        <w:rPr>
          <w:b/>
        </w:rPr>
        <w:t>Laboratoire européen</w:t>
      </w:r>
      <w:r>
        <w:t xml:space="preserve"> pour la lecture numérique</w:t>
      </w:r>
    </w:p>
    <w:p w14:paraId="0F7788BA" w14:textId="77777777" w:rsidR="00F5387D" w:rsidRDefault="00F5387D" w:rsidP="00881BFE">
      <w:pPr>
        <w:pStyle w:val="Paragraphedeliste"/>
        <w:numPr>
          <w:ilvl w:val="0"/>
          <w:numId w:val="90"/>
        </w:numPr>
      </w:pPr>
      <w:r w:rsidRPr="00A70FA1">
        <w:rPr>
          <w:b/>
          <w:color w:val="000000"/>
        </w:rPr>
        <w:t>Structure associative</w:t>
      </w:r>
      <w:r w:rsidRPr="00A70FA1">
        <w:rPr>
          <w:color w:val="000000"/>
        </w:rPr>
        <w:t>. Association de loi 1901, sans but lucratif</w:t>
      </w:r>
    </w:p>
    <w:p w14:paraId="77C4EE74" w14:textId="34C93B3F" w:rsidR="00F5387D" w:rsidRDefault="00F5387D" w:rsidP="00881BFE">
      <w:pPr>
        <w:pStyle w:val="Paragraphedeliste"/>
        <w:numPr>
          <w:ilvl w:val="0"/>
          <w:numId w:val="90"/>
        </w:numPr>
      </w:pPr>
      <w:r w:rsidRPr="00A70FA1">
        <w:rPr>
          <w:b/>
          <w:color w:val="000000"/>
        </w:rPr>
        <w:t>100 membres dans 33 pays</w:t>
      </w:r>
      <w:r w:rsidRPr="00A70FA1">
        <w:rPr>
          <w:color w:val="000000"/>
        </w:rPr>
        <w:t xml:space="preserve"> qui représentent à peu près toute la chaîne du livre numérique, de l'éditeur au distributeur et jusqu'au lecteur</w:t>
      </w:r>
    </w:p>
    <w:p w14:paraId="58FCE2C2" w14:textId="77777777" w:rsidR="00F5387D" w:rsidRPr="00672FD9" w:rsidRDefault="00F5387D" w:rsidP="00881BFE">
      <w:pPr>
        <w:numPr>
          <w:ilvl w:val="0"/>
          <w:numId w:val="78"/>
        </w:numPr>
        <w:pBdr>
          <w:top w:val="nil"/>
          <w:left w:val="nil"/>
          <w:bottom w:val="nil"/>
          <w:right w:val="nil"/>
          <w:between w:val="nil"/>
        </w:pBdr>
        <w:spacing w:before="240"/>
        <w:rPr>
          <w:b/>
          <w:color w:val="000000"/>
        </w:rPr>
      </w:pPr>
      <w:r w:rsidRPr="00672FD9">
        <w:rPr>
          <w:b/>
          <w:color w:val="000000"/>
        </w:rPr>
        <w:t xml:space="preserve">Objectifs de </w:t>
      </w:r>
      <w:proofErr w:type="spellStart"/>
      <w:r w:rsidRPr="00672FD9">
        <w:rPr>
          <w:b/>
          <w:color w:val="000000"/>
        </w:rPr>
        <w:t>EDRLab</w:t>
      </w:r>
      <w:proofErr w:type="spellEnd"/>
      <w:r>
        <w:rPr>
          <w:b/>
          <w:color w:val="000000"/>
        </w:rPr>
        <w:t> :</w:t>
      </w:r>
    </w:p>
    <w:p w14:paraId="789407D0" w14:textId="77777777" w:rsidR="00F5387D" w:rsidRDefault="00F5387D" w:rsidP="00881BFE">
      <w:pPr>
        <w:pStyle w:val="Paragraphedeliste"/>
        <w:numPr>
          <w:ilvl w:val="1"/>
          <w:numId w:val="78"/>
        </w:numPr>
      </w:pPr>
      <w:r w:rsidRPr="00A70FA1">
        <w:rPr>
          <w:b/>
        </w:rPr>
        <w:t>Créer un écosystème d'édition numérique ouvert</w:t>
      </w:r>
      <w:r>
        <w:t>, interopérable et accessible à l'échelle mondiale.</w:t>
      </w:r>
    </w:p>
    <w:p w14:paraId="61FCA082" w14:textId="77777777" w:rsidR="00F5387D" w:rsidRDefault="00F5387D" w:rsidP="00881BFE">
      <w:pPr>
        <w:pStyle w:val="Paragraphedeliste"/>
        <w:numPr>
          <w:ilvl w:val="1"/>
          <w:numId w:val="78"/>
        </w:numPr>
      </w:pPr>
      <w:r>
        <w:t>Ne pas être dépendant des géants du numérique sur le domaine de la lecture.</w:t>
      </w:r>
    </w:p>
    <w:p w14:paraId="33A69570" w14:textId="77777777" w:rsidR="00F5387D" w:rsidRPr="00A70FA1" w:rsidRDefault="00F5387D" w:rsidP="00881BFE">
      <w:pPr>
        <w:numPr>
          <w:ilvl w:val="0"/>
          <w:numId w:val="78"/>
        </w:numPr>
        <w:pBdr>
          <w:top w:val="nil"/>
          <w:left w:val="nil"/>
          <w:bottom w:val="nil"/>
          <w:right w:val="nil"/>
          <w:between w:val="nil"/>
        </w:pBdr>
        <w:spacing w:before="240"/>
        <w:rPr>
          <w:color w:val="000000"/>
        </w:rPr>
      </w:pPr>
      <w:r w:rsidRPr="00A70FA1">
        <w:rPr>
          <w:color w:val="000000"/>
        </w:rPr>
        <w:t>4 axes de travail :</w:t>
      </w:r>
    </w:p>
    <w:p w14:paraId="18BFA6FB" w14:textId="62829854" w:rsidR="00F5387D" w:rsidRDefault="00F5387D" w:rsidP="00881BFE">
      <w:pPr>
        <w:numPr>
          <w:ilvl w:val="0"/>
          <w:numId w:val="71"/>
        </w:numPr>
        <w:pBdr>
          <w:top w:val="nil"/>
          <w:left w:val="nil"/>
          <w:bottom w:val="nil"/>
          <w:right w:val="nil"/>
          <w:between w:val="nil"/>
        </w:pBdr>
        <w:spacing w:before="240"/>
      </w:pPr>
      <w:r>
        <w:rPr>
          <w:b/>
          <w:color w:val="000000"/>
        </w:rPr>
        <w:t>Fabriquer des standards</w:t>
      </w:r>
      <w:r>
        <w:rPr>
          <w:color w:val="000000"/>
        </w:rPr>
        <w:t>, écrire des normes</w:t>
      </w:r>
    </w:p>
    <w:p w14:paraId="0B75B4FE" w14:textId="77777777" w:rsidR="00F5387D" w:rsidRDefault="00F5387D" w:rsidP="00881BFE">
      <w:pPr>
        <w:numPr>
          <w:ilvl w:val="0"/>
          <w:numId w:val="71"/>
        </w:numPr>
        <w:pBdr>
          <w:top w:val="nil"/>
          <w:left w:val="nil"/>
          <w:bottom w:val="nil"/>
          <w:right w:val="nil"/>
          <w:between w:val="nil"/>
        </w:pBdr>
        <w:spacing w:before="240"/>
      </w:pPr>
      <w:r>
        <w:rPr>
          <w:b/>
          <w:color w:val="000000"/>
        </w:rPr>
        <w:t>Produire de la connaissance</w:t>
      </w:r>
      <w:r>
        <w:rPr>
          <w:color w:val="000000"/>
        </w:rPr>
        <w:t>, outils pour pouvoir utiliser ces standards, guides de bonnes pratiques.</w:t>
      </w:r>
    </w:p>
    <w:p w14:paraId="3DAD2487" w14:textId="77777777" w:rsidR="00F5387D" w:rsidRDefault="00F5387D" w:rsidP="00881BFE">
      <w:pPr>
        <w:numPr>
          <w:ilvl w:val="0"/>
          <w:numId w:val="71"/>
        </w:numPr>
        <w:pBdr>
          <w:top w:val="nil"/>
          <w:left w:val="nil"/>
          <w:bottom w:val="nil"/>
          <w:right w:val="nil"/>
          <w:between w:val="nil"/>
        </w:pBdr>
        <w:spacing w:before="240"/>
      </w:pPr>
      <w:r>
        <w:rPr>
          <w:b/>
          <w:color w:val="000000"/>
        </w:rPr>
        <w:t>Produire des kits de développement</w:t>
      </w:r>
      <w:r>
        <w:rPr>
          <w:color w:val="000000"/>
        </w:rPr>
        <w:t>, comme des pièces détachées avec lesquelles faire des applications de lecture.</w:t>
      </w:r>
    </w:p>
    <w:p w14:paraId="365F27FC" w14:textId="77777777" w:rsidR="00F5387D" w:rsidRDefault="00F5387D" w:rsidP="00881BFE">
      <w:pPr>
        <w:numPr>
          <w:ilvl w:val="0"/>
          <w:numId w:val="71"/>
        </w:numPr>
        <w:pBdr>
          <w:top w:val="nil"/>
          <w:left w:val="nil"/>
          <w:bottom w:val="nil"/>
          <w:right w:val="nil"/>
          <w:between w:val="nil"/>
        </w:pBdr>
        <w:spacing w:before="240"/>
      </w:pPr>
      <w:r>
        <w:rPr>
          <w:b/>
          <w:color w:val="000000"/>
        </w:rPr>
        <w:t>Produire des applications de lecture</w:t>
      </w:r>
    </w:p>
    <w:p w14:paraId="7B8DB952" w14:textId="77777777" w:rsidR="00F5387D" w:rsidRDefault="00F5387D" w:rsidP="00F5387D">
      <w:pPr>
        <w:pStyle w:val="Titre3"/>
      </w:pPr>
      <w:r>
        <w:t>Modèle d'adaptation « Nordic »</w:t>
      </w:r>
    </w:p>
    <w:p w14:paraId="070B89A3" w14:textId="77777777" w:rsidR="00F5387D" w:rsidRDefault="00F5387D" w:rsidP="00881BFE">
      <w:pPr>
        <w:numPr>
          <w:ilvl w:val="0"/>
          <w:numId w:val="47"/>
        </w:numPr>
        <w:pBdr>
          <w:top w:val="nil"/>
          <w:left w:val="nil"/>
          <w:bottom w:val="nil"/>
          <w:right w:val="nil"/>
          <w:between w:val="nil"/>
        </w:pBdr>
      </w:pPr>
      <w:r>
        <w:rPr>
          <w:b/>
          <w:color w:val="000000"/>
        </w:rPr>
        <w:t>Agences gouvernementales</w:t>
      </w:r>
      <w:r>
        <w:rPr>
          <w:color w:val="000000"/>
        </w:rPr>
        <w:t xml:space="preserve"> qui prennent en charge l'adaptation en Suède, Danemark, Norvège, Finlande.</w:t>
      </w:r>
    </w:p>
    <w:p w14:paraId="60ABD5A7" w14:textId="77777777" w:rsidR="00F5387D" w:rsidRDefault="00F5387D" w:rsidP="00881BFE">
      <w:pPr>
        <w:numPr>
          <w:ilvl w:val="0"/>
          <w:numId w:val="47"/>
        </w:numPr>
        <w:pBdr>
          <w:top w:val="nil"/>
          <w:left w:val="nil"/>
          <w:bottom w:val="nil"/>
          <w:right w:val="nil"/>
          <w:between w:val="nil"/>
        </w:pBdr>
      </w:pPr>
      <w:r>
        <w:rPr>
          <w:color w:val="000000"/>
        </w:rPr>
        <w:t xml:space="preserve">Produisent un premier format qui est un </w:t>
      </w:r>
      <w:r>
        <w:rPr>
          <w:b/>
          <w:color w:val="000000"/>
        </w:rPr>
        <w:t xml:space="preserve">format </w:t>
      </w:r>
      <w:proofErr w:type="spellStart"/>
      <w:r w:rsidRPr="00672FD9">
        <w:rPr>
          <w:b/>
        </w:rPr>
        <w:t>EPUB</w:t>
      </w:r>
      <w:proofErr w:type="spellEnd"/>
      <w:r w:rsidRPr="00672FD9">
        <w:t>.</w:t>
      </w:r>
    </w:p>
    <w:p w14:paraId="3B3064A6" w14:textId="77777777" w:rsidR="00F5387D" w:rsidRDefault="00F5387D" w:rsidP="00881BFE">
      <w:pPr>
        <w:numPr>
          <w:ilvl w:val="0"/>
          <w:numId w:val="47"/>
        </w:numPr>
        <w:pBdr>
          <w:top w:val="nil"/>
          <w:left w:val="nil"/>
          <w:bottom w:val="nil"/>
          <w:right w:val="nil"/>
          <w:between w:val="nil"/>
        </w:pBdr>
      </w:pPr>
      <w:r>
        <w:rPr>
          <w:color w:val="000000"/>
        </w:rPr>
        <w:lastRenderedPageBreak/>
        <w:t xml:space="preserve">Produisent leurs adaptations dans le même format que l'industrie, leur permet de pouvoir diffuser la lecture directement dans leurs dispositifs et que les personnes puissent utiliser liseuses et applications grand public. </w:t>
      </w:r>
    </w:p>
    <w:p w14:paraId="4A920D3F" w14:textId="77777777" w:rsidR="00F5387D" w:rsidRDefault="00F5387D" w:rsidP="00881BFE">
      <w:pPr>
        <w:numPr>
          <w:ilvl w:val="0"/>
          <w:numId w:val="47"/>
        </w:numPr>
        <w:pBdr>
          <w:top w:val="nil"/>
          <w:left w:val="nil"/>
          <w:bottom w:val="nil"/>
          <w:right w:val="nil"/>
          <w:between w:val="nil"/>
        </w:pBdr>
      </w:pPr>
      <w:r>
        <w:rPr>
          <w:color w:val="000000"/>
        </w:rPr>
        <w:t xml:space="preserve">Adaptations spécifiques produites à partir de ce format </w:t>
      </w:r>
      <w:proofErr w:type="spellStart"/>
      <w:r w:rsidRPr="00672FD9">
        <w:t>EPUB</w:t>
      </w:r>
      <w:proofErr w:type="spellEnd"/>
      <w:r>
        <w:rPr>
          <w:color w:val="000000"/>
        </w:rPr>
        <w:t xml:space="preserve"> (Daisy, braille...)</w:t>
      </w:r>
    </w:p>
    <w:p w14:paraId="2F4A99AA" w14:textId="77777777" w:rsidR="00A70FA1" w:rsidRPr="00A70FA1" w:rsidRDefault="00F5387D" w:rsidP="00881BFE">
      <w:pPr>
        <w:numPr>
          <w:ilvl w:val="0"/>
          <w:numId w:val="47"/>
        </w:numPr>
        <w:pBdr>
          <w:top w:val="nil"/>
          <w:left w:val="nil"/>
          <w:bottom w:val="nil"/>
          <w:right w:val="nil"/>
          <w:between w:val="nil"/>
        </w:pBdr>
        <w:spacing w:before="240" w:after="240"/>
        <w:rPr>
          <w:color w:val="000000"/>
        </w:rPr>
      </w:pPr>
      <w:r w:rsidRPr="00A70FA1">
        <w:rPr>
          <w:color w:val="000000"/>
        </w:rPr>
        <w:t xml:space="preserve">Expérimentent un changement de format : le </w:t>
      </w:r>
      <w:r w:rsidRPr="00A70FA1">
        <w:rPr>
          <w:b/>
          <w:color w:val="000000"/>
        </w:rPr>
        <w:t>web publication</w:t>
      </w:r>
    </w:p>
    <w:p w14:paraId="5241023C" w14:textId="5294BE05" w:rsidR="00F5387D" w:rsidRPr="00A70FA1" w:rsidRDefault="00F5387D" w:rsidP="00881BFE">
      <w:pPr>
        <w:numPr>
          <w:ilvl w:val="0"/>
          <w:numId w:val="47"/>
        </w:numPr>
        <w:pBdr>
          <w:top w:val="nil"/>
          <w:left w:val="nil"/>
          <w:bottom w:val="nil"/>
          <w:right w:val="nil"/>
          <w:between w:val="nil"/>
        </w:pBdr>
      </w:pPr>
      <w:r w:rsidRPr="00A70FA1">
        <w:t>« Gâteau à trois étages » :</w:t>
      </w:r>
    </w:p>
    <w:p w14:paraId="22FFA7E4" w14:textId="77777777" w:rsidR="00F5387D" w:rsidRDefault="00F5387D" w:rsidP="00881BFE">
      <w:pPr>
        <w:numPr>
          <w:ilvl w:val="0"/>
          <w:numId w:val="72"/>
        </w:numPr>
        <w:pBdr>
          <w:top w:val="nil"/>
          <w:left w:val="nil"/>
          <w:bottom w:val="nil"/>
          <w:right w:val="nil"/>
          <w:between w:val="nil"/>
        </w:pBdr>
        <w:spacing w:before="240"/>
      </w:pPr>
      <w:r w:rsidRPr="00672FD9">
        <w:rPr>
          <w:b/>
          <w:bCs/>
        </w:rPr>
        <w:t>L</w:t>
      </w:r>
      <w:r>
        <w:rPr>
          <w:b/>
          <w:color w:val="000000"/>
        </w:rPr>
        <w:t>ibrairies et bibliothèques</w:t>
      </w:r>
      <w:r>
        <w:rPr>
          <w:color w:val="000000"/>
        </w:rPr>
        <w:t xml:space="preserve"> publiques distribuent les formats </w:t>
      </w:r>
      <w:proofErr w:type="spellStart"/>
      <w:r w:rsidRPr="00672FD9">
        <w:rPr>
          <w:b/>
        </w:rPr>
        <w:t>EPUB</w:t>
      </w:r>
      <w:proofErr w:type="spellEnd"/>
      <w:r>
        <w:rPr>
          <w:color w:val="000000"/>
        </w:rPr>
        <w:t>. Personnes équipées et formées peuvent lire directement sans passer par quelque chose de spécifique.</w:t>
      </w:r>
    </w:p>
    <w:p w14:paraId="44D8A57A" w14:textId="77777777" w:rsidR="00F5387D" w:rsidRDefault="00F5387D" w:rsidP="00881BFE">
      <w:pPr>
        <w:numPr>
          <w:ilvl w:val="0"/>
          <w:numId w:val="72"/>
        </w:numPr>
        <w:pBdr>
          <w:top w:val="nil"/>
          <w:left w:val="nil"/>
          <w:bottom w:val="nil"/>
          <w:right w:val="nil"/>
          <w:between w:val="nil"/>
        </w:pBdr>
        <w:spacing w:before="240"/>
      </w:pPr>
      <w:r w:rsidRPr="00672FD9">
        <w:t>U</w:t>
      </w:r>
      <w:r>
        <w:rPr>
          <w:color w:val="000000"/>
        </w:rPr>
        <w:t xml:space="preserve">tilisateur se tourne vers </w:t>
      </w:r>
      <w:r>
        <w:rPr>
          <w:b/>
          <w:color w:val="000000"/>
        </w:rPr>
        <w:t>agences spécialisées</w:t>
      </w:r>
      <w:r>
        <w:rPr>
          <w:color w:val="000000"/>
        </w:rPr>
        <w:t xml:space="preserve"> comme </w:t>
      </w:r>
      <w:proofErr w:type="spellStart"/>
      <w:r>
        <w:rPr>
          <w:color w:val="000000"/>
        </w:rPr>
        <w:t>MTM</w:t>
      </w:r>
      <w:proofErr w:type="spellEnd"/>
      <w:r>
        <w:rPr>
          <w:color w:val="000000"/>
        </w:rPr>
        <w:t xml:space="preserve"> / NOTA / CELIA pour obtenir un format adapté (</w:t>
      </w:r>
      <w:proofErr w:type="spellStart"/>
      <w:r w:rsidRPr="00A70FA1">
        <w:rPr>
          <w:color w:val="000000"/>
        </w:rPr>
        <w:t>EPUB</w:t>
      </w:r>
      <w:proofErr w:type="spellEnd"/>
      <w:r w:rsidRPr="00A70FA1">
        <w:rPr>
          <w:color w:val="000000"/>
        </w:rPr>
        <w:t>, DAISY, Braille, tactile).</w:t>
      </w:r>
    </w:p>
    <w:p w14:paraId="46511662" w14:textId="77777777" w:rsidR="00F5387D" w:rsidRDefault="00F5387D" w:rsidP="00881BFE">
      <w:pPr>
        <w:numPr>
          <w:ilvl w:val="0"/>
          <w:numId w:val="72"/>
        </w:numPr>
        <w:pBdr>
          <w:top w:val="nil"/>
          <w:left w:val="nil"/>
          <w:bottom w:val="nil"/>
          <w:right w:val="nil"/>
          <w:between w:val="nil"/>
        </w:pBdr>
      </w:pPr>
      <w:r>
        <w:rPr>
          <w:b/>
          <w:color w:val="000000"/>
        </w:rPr>
        <w:t xml:space="preserve">Agency for </w:t>
      </w:r>
      <w:proofErr w:type="spellStart"/>
      <w:r>
        <w:rPr>
          <w:b/>
          <w:color w:val="000000"/>
        </w:rPr>
        <w:t>Special</w:t>
      </w:r>
      <w:proofErr w:type="spellEnd"/>
      <w:r>
        <w:rPr>
          <w:b/>
          <w:color w:val="000000"/>
        </w:rPr>
        <w:t xml:space="preserve"> </w:t>
      </w:r>
      <w:proofErr w:type="spellStart"/>
      <w:r>
        <w:rPr>
          <w:b/>
          <w:color w:val="000000"/>
        </w:rPr>
        <w:t>Needs</w:t>
      </w:r>
      <w:proofErr w:type="spellEnd"/>
      <w:r>
        <w:rPr>
          <w:b/>
          <w:color w:val="000000"/>
        </w:rPr>
        <w:t xml:space="preserve"> </w:t>
      </w:r>
      <w:proofErr w:type="spellStart"/>
      <w:r>
        <w:rPr>
          <w:b/>
          <w:color w:val="000000"/>
        </w:rPr>
        <w:t>Education</w:t>
      </w:r>
      <w:proofErr w:type="spellEnd"/>
      <w:r>
        <w:rPr>
          <w:b/>
          <w:color w:val="000000"/>
        </w:rPr>
        <w:t xml:space="preserve"> and </w:t>
      </w:r>
      <w:proofErr w:type="spellStart"/>
      <w:r>
        <w:rPr>
          <w:b/>
          <w:color w:val="000000"/>
        </w:rPr>
        <w:t>School</w:t>
      </w:r>
      <w:r>
        <w:rPr>
          <w:color w:val="000000"/>
        </w:rPr>
        <w:t>s</w:t>
      </w:r>
      <w:proofErr w:type="spellEnd"/>
      <w:r>
        <w:rPr>
          <w:color w:val="000000"/>
        </w:rPr>
        <w:t xml:space="preserve"> </w:t>
      </w:r>
      <w:r>
        <w:rPr>
          <w:b/>
          <w:color w:val="000000"/>
        </w:rPr>
        <w:t xml:space="preserve">/ Reading </w:t>
      </w:r>
      <w:proofErr w:type="spellStart"/>
      <w:r>
        <w:rPr>
          <w:b/>
          <w:color w:val="000000"/>
        </w:rPr>
        <w:t>Counsellors</w:t>
      </w:r>
      <w:proofErr w:type="spellEnd"/>
      <w:r>
        <w:rPr>
          <w:b/>
          <w:color w:val="000000"/>
        </w:rPr>
        <w:t xml:space="preserve"> </w:t>
      </w:r>
      <w:r>
        <w:rPr>
          <w:color w:val="000000"/>
        </w:rPr>
        <w:t>pour besoins spécifiques non couverts précédemment, besoins pédagogiques par exemple (parallèle avec travail des S3AS).</w:t>
      </w:r>
    </w:p>
    <w:p w14:paraId="2FD47802" w14:textId="77777777" w:rsidR="00F5387D" w:rsidRDefault="00F5387D" w:rsidP="00F5387D">
      <w:pPr>
        <w:pStyle w:val="Titre3"/>
      </w:pPr>
      <w:r>
        <w:t>Modèle italien</w:t>
      </w:r>
    </w:p>
    <w:p w14:paraId="050CA65E" w14:textId="77777777" w:rsidR="00F5387D" w:rsidRDefault="00F5387D" w:rsidP="00881BFE">
      <w:pPr>
        <w:numPr>
          <w:ilvl w:val="0"/>
          <w:numId w:val="68"/>
        </w:numPr>
        <w:pBdr>
          <w:top w:val="nil"/>
          <w:left w:val="nil"/>
          <w:bottom w:val="nil"/>
          <w:right w:val="nil"/>
          <w:between w:val="nil"/>
        </w:pBdr>
        <w:spacing w:before="240"/>
      </w:pPr>
      <w:r>
        <w:rPr>
          <w:color w:val="000000"/>
        </w:rPr>
        <w:t xml:space="preserve">Modèle misant au maximum sur ce que font ce que font les éditeurs </w:t>
      </w:r>
    </w:p>
    <w:p w14:paraId="51571C1F" w14:textId="77777777" w:rsidR="00F5387D" w:rsidRPr="00652F03" w:rsidRDefault="00F5387D" w:rsidP="00881BFE">
      <w:pPr>
        <w:numPr>
          <w:ilvl w:val="0"/>
          <w:numId w:val="68"/>
        </w:numPr>
        <w:pBdr>
          <w:top w:val="nil"/>
          <w:left w:val="nil"/>
          <w:bottom w:val="nil"/>
          <w:right w:val="nil"/>
          <w:between w:val="nil"/>
        </w:pBdr>
      </w:pPr>
      <w:r>
        <w:rPr>
          <w:color w:val="000000"/>
        </w:rPr>
        <w:t xml:space="preserve">La </w:t>
      </w:r>
      <w:proofErr w:type="spellStart"/>
      <w:r>
        <w:rPr>
          <w:color w:val="000000"/>
        </w:rPr>
        <w:t>Fondazione</w:t>
      </w:r>
      <w:proofErr w:type="spellEnd"/>
      <w:r>
        <w:rPr>
          <w:color w:val="000000"/>
        </w:rPr>
        <w:t xml:space="preserve"> LIA</w:t>
      </w:r>
    </w:p>
    <w:p w14:paraId="15DE9F0A" w14:textId="77777777" w:rsidR="00F5387D" w:rsidRPr="003345B5" w:rsidRDefault="00F5387D" w:rsidP="00881BFE">
      <w:pPr>
        <w:numPr>
          <w:ilvl w:val="1"/>
          <w:numId w:val="68"/>
        </w:numPr>
        <w:pBdr>
          <w:top w:val="nil"/>
          <w:left w:val="nil"/>
          <w:bottom w:val="nil"/>
          <w:right w:val="nil"/>
          <w:between w:val="nil"/>
        </w:pBdr>
        <w:rPr>
          <w:lang w:val="en-GB"/>
        </w:rPr>
      </w:pPr>
      <w:proofErr w:type="spellStart"/>
      <w:proofErr w:type="gramStart"/>
      <w:r w:rsidRPr="003345B5">
        <w:rPr>
          <w:color w:val="000000"/>
          <w:lang w:val="en-GB"/>
        </w:rPr>
        <w:t>Regroupe</w:t>
      </w:r>
      <w:proofErr w:type="spellEnd"/>
      <w:r w:rsidRPr="003345B5">
        <w:rPr>
          <w:color w:val="000000"/>
          <w:lang w:val="en-GB"/>
        </w:rPr>
        <w:t> :</w:t>
      </w:r>
      <w:proofErr w:type="gramEnd"/>
      <w:r w:rsidRPr="003345B5">
        <w:rPr>
          <w:color w:val="000000"/>
          <w:lang w:val="en-GB"/>
        </w:rPr>
        <w:t xml:space="preserve"> </w:t>
      </w:r>
      <w:proofErr w:type="spellStart"/>
      <w:r w:rsidRPr="003345B5">
        <w:rPr>
          <w:color w:val="000000"/>
          <w:lang w:val="en-GB"/>
        </w:rPr>
        <w:t>Associazione</w:t>
      </w:r>
      <w:proofErr w:type="spellEnd"/>
      <w:r w:rsidRPr="003345B5">
        <w:rPr>
          <w:color w:val="000000"/>
          <w:lang w:val="en-GB"/>
        </w:rPr>
        <w:t xml:space="preserve"> </w:t>
      </w:r>
      <w:proofErr w:type="spellStart"/>
      <w:r w:rsidRPr="003345B5">
        <w:rPr>
          <w:color w:val="000000"/>
          <w:lang w:val="en-GB"/>
        </w:rPr>
        <w:t>Italiana</w:t>
      </w:r>
      <w:proofErr w:type="spellEnd"/>
      <w:r w:rsidRPr="003345B5">
        <w:rPr>
          <w:color w:val="000000"/>
          <w:lang w:val="en-GB"/>
        </w:rPr>
        <w:t xml:space="preserve"> </w:t>
      </w:r>
      <w:proofErr w:type="spellStart"/>
      <w:r w:rsidRPr="003345B5">
        <w:rPr>
          <w:color w:val="000000"/>
          <w:lang w:val="en-GB"/>
        </w:rPr>
        <w:t>Editori</w:t>
      </w:r>
      <w:proofErr w:type="spellEnd"/>
      <w:r w:rsidRPr="003345B5">
        <w:rPr>
          <w:color w:val="000000"/>
          <w:lang w:val="en-GB"/>
        </w:rPr>
        <w:t xml:space="preserve"> + </w:t>
      </w:r>
      <w:proofErr w:type="spellStart"/>
      <w:r w:rsidRPr="003345B5">
        <w:rPr>
          <w:color w:val="000000"/>
          <w:lang w:val="en-GB"/>
        </w:rPr>
        <w:t>Unione</w:t>
      </w:r>
      <w:proofErr w:type="spellEnd"/>
      <w:r w:rsidRPr="003345B5">
        <w:rPr>
          <w:color w:val="000000"/>
          <w:lang w:val="en-GB"/>
        </w:rPr>
        <w:t xml:space="preserve"> </w:t>
      </w:r>
      <w:proofErr w:type="spellStart"/>
      <w:r w:rsidRPr="003345B5">
        <w:rPr>
          <w:color w:val="000000"/>
          <w:lang w:val="en-GB"/>
        </w:rPr>
        <w:t>Italiana</w:t>
      </w:r>
      <w:proofErr w:type="spellEnd"/>
      <w:r w:rsidRPr="003345B5">
        <w:rPr>
          <w:color w:val="000000"/>
          <w:lang w:val="en-GB"/>
        </w:rPr>
        <w:t xml:space="preserve"> </w:t>
      </w:r>
      <w:proofErr w:type="spellStart"/>
      <w:r w:rsidRPr="003345B5">
        <w:rPr>
          <w:color w:val="000000"/>
          <w:lang w:val="en-GB"/>
        </w:rPr>
        <w:t>Ciechi</w:t>
      </w:r>
      <w:proofErr w:type="spellEnd"/>
      <w:r w:rsidRPr="003345B5">
        <w:rPr>
          <w:color w:val="000000"/>
          <w:lang w:val="en-GB"/>
        </w:rPr>
        <w:t xml:space="preserve"> e </w:t>
      </w:r>
      <w:proofErr w:type="spellStart"/>
      <w:r w:rsidRPr="003345B5">
        <w:rPr>
          <w:color w:val="000000"/>
          <w:lang w:val="en-GB"/>
        </w:rPr>
        <w:t>Ipovedenti</w:t>
      </w:r>
      <w:proofErr w:type="spellEnd"/>
      <w:r w:rsidRPr="003345B5">
        <w:rPr>
          <w:color w:val="000000"/>
          <w:lang w:val="en-GB"/>
        </w:rPr>
        <w:t xml:space="preserve"> + Library for the Blind “Regina Margherita” of Monza + </w:t>
      </w:r>
      <w:proofErr w:type="spellStart"/>
      <w:r w:rsidRPr="003345B5">
        <w:rPr>
          <w:color w:val="000000"/>
          <w:lang w:val="en-GB"/>
        </w:rPr>
        <w:t>Associazione</w:t>
      </w:r>
      <w:proofErr w:type="spellEnd"/>
      <w:r w:rsidRPr="003345B5">
        <w:rPr>
          <w:color w:val="000000"/>
          <w:lang w:val="en-GB"/>
        </w:rPr>
        <w:t xml:space="preserve"> </w:t>
      </w:r>
      <w:proofErr w:type="spellStart"/>
      <w:r w:rsidRPr="003345B5">
        <w:rPr>
          <w:color w:val="000000"/>
          <w:lang w:val="en-GB"/>
        </w:rPr>
        <w:t>Italiana</w:t>
      </w:r>
      <w:proofErr w:type="spellEnd"/>
      <w:r w:rsidRPr="003345B5">
        <w:rPr>
          <w:color w:val="000000"/>
          <w:lang w:val="en-GB"/>
        </w:rPr>
        <w:t xml:space="preserve"> </w:t>
      </w:r>
      <w:proofErr w:type="spellStart"/>
      <w:r w:rsidRPr="003345B5">
        <w:rPr>
          <w:color w:val="000000"/>
          <w:lang w:val="en-GB"/>
        </w:rPr>
        <w:t>Dislessia</w:t>
      </w:r>
      <w:proofErr w:type="spellEnd"/>
      <w:r w:rsidRPr="003345B5">
        <w:rPr>
          <w:color w:val="000000"/>
          <w:lang w:val="en-GB"/>
        </w:rPr>
        <w:t xml:space="preserve"> (association </w:t>
      </w:r>
      <w:proofErr w:type="spellStart"/>
      <w:r w:rsidRPr="003345B5">
        <w:rPr>
          <w:color w:val="000000"/>
          <w:lang w:val="en-GB"/>
        </w:rPr>
        <w:t>italienne</w:t>
      </w:r>
      <w:proofErr w:type="spellEnd"/>
      <w:r w:rsidRPr="003345B5">
        <w:rPr>
          <w:color w:val="000000"/>
          <w:lang w:val="en-GB"/>
        </w:rPr>
        <w:t xml:space="preserve"> de </w:t>
      </w:r>
      <w:proofErr w:type="spellStart"/>
      <w:r w:rsidRPr="003345B5">
        <w:rPr>
          <w:color w:val="000000"/>
          <w:lang w:val="en-GB"/>
        </w:rPr>
        <w:t>dyslexie</w:t>
      </w:r>
      <w:proofErr w:type="spellEnd"/>
      <w:r w:rsidRPr="003345B5">
        <w:rPr>
          <w:color w:val="000000"/>
          <w:lang w:val="en-GB"/>
        </w:rPr>
        <w:t>)</w:t>
      </w:r>
    </w:p>
    <w:p w14:paraId="18880AF1" w14:textId="77777777" w:rsidR="00F5387D" w:rsidRDefault="00F5387D" w:rsidP="00F5387D">
      <w:pPr>
        <w:pBdr>
          <w:top w:val="nil"/>
          <w:left w:val="nil"/>
          <w:bottom w:val="nil"/>
          <w:right w:val="nil"/>
          <w:between w:val="nil"/>
        </w:pBdr>
        <w:spacing w:before="240" w:after="240"/>
        <w:ind w:left="1440"/>
      </w:pPr>
      <w:r>
        <w:rPr>
          <w:color w:val="000000"/>
        </w:rPr>
        <w:sym w:font="Wingdings" w:char="F0E8"/>
      </w:r>
      <w:r>
        <w:rPr>
          <w:color w:val="000000"/>
        </w:rPr>
        <w:t xml:space="preserve"> Au sein de la même structure, discussion entre éditeurs, bénéficiaires et personnes aux besoins spécifiques. </w:t>
      </w:r>
    </w:p>
    <w:p w14:paraId="36187DE4" w14:textId="77777777" w:rsidR="00F5387D" w:rsidRDefault="00F5387D" w:rsidP="00881BFE">
      <w:pPr>
        <w:numPr>
          <w:ilvl w:val="1"/>
          <w:numId w:val="69"/>
        </w:numPr>
        <w:pBdr>
          <w:top w:val="nil"/>
          <w:left w:val="nil"/>
          <w:bottom w:val="nil"/>
          <w:right w:val="nil"/>
          <w:between w:val="nil"/>
        </w:pBdr>
        <w:spacing w:before="240"/>
      </w:pPr>
      <w:r>
        <w:rPr>
          <w:color w:val="000000"/>
        </w:rPr>
        <w:t>Accompagne les éditeurs, de façon très proche.</w:t>
      </w:r>
    </w:p>
    <w:p w14:paraId="64A27276" w14:textId="77777777" w:rsidR="00F5387D" w:rsidRDefault="00F5387D" w:rsidP="00881BFE">
      <w:pPr>
        <w:numPr>
          <w:ilvl w:val="1"/>
          <w:numId w:val="69"/>
        </w:numPr>
        <w:pBdr>
          <w:top w:val="nil"/>
          <w:left w:val="nil"/>
          <w:bottom w:val="nil"/>
          <w:right w:val="nil"/>
          <w:between w:val="nil"/>
        </w:pBdr>
        <w:spacing w:before="240"/>
      </w:pPr>
      <w:r>
        <w:rPr>
          <w:color w:val="000000"/>
        </w:rPr>
        <w:t xml:space="preserve">Vérifie et certifie l'accessibilité des titres. Titre par titre, chaque titre regardé par une partie automatisée et opérateurs vérifient que fonctionne bien avec </w:t>
      </w:r>
      <w:r w:rsidRPr="00672FD9">
        <w:t xml:space="preserve">chaque </w:t>
      </w:r>
      <w:r>
        <w:rPr>
          <w:color w:val="000000"/>
        </w:rPr>
        <w:t>application / utilisation.</w:t>
      </w:r>
    </w:p>
    <w:p w14:paraId="470E0284" w14:textId="2C1FA3E9" w:rsidR="00F5387D" w:rsidRPr="005D2BA0" w:rsidRDefault="00F5387D" w:rsidP="00881BFE">
      <w:pPr>
        <w:numPr>
          <w:ilvl w:val="1"/>
          <w:numId w:val="69"/>
        </w:numPr>
        <w:pBdr>
          <w:top w:val="nil"/>
          <w:left w:val="nil"/>
          <w:bottom w:val="nil"/>
          <w:right w:val="nil"/>
          <w:between w:val="nil"/>
        </w:pBdr>
        <w:spacing w:before="240"/>
      </w:pPr>
      <w:r>
        <w:rPr>
          <w:color w:val="000000"/>
        </w:rPr>
        <w:t>Accompagne le changement pour les lecteurs.</w:t>
      </w:r>
    </w:p>
    <w:p w14:paraId="54DFE587" w14:textId="77777777" w:rsidR="005D2BA0" w:rsidRDefault="005D2BA0" w:rsidP="005D2BA0">
      <w:pPr>
        <w:pBdr>
          <w:top w:val="nil"/>
          <w:left w:val="nil"/>
          <w:bottom w:val="nil"/>
          <w:right w:val="nil"/>
          <w:between w:val="nil"/>
        </w:pBdr>
        <w:spacing w:before="240"/>
      </w:pPr>
    </w:p>
    <w:p w14:paraId="7F836022" w14:textId="77777777" w:rsidR="00F5387D" w:rsidRDefault="00F5387D" w:rsidP="00F5387D">
      <w:pPr>
        <w:pStyle w:val="Titre3"/>
      </w:pPr>
      <w:r>
        <w:lastRenderedPageBreak/>
        <w:t>Europe - Changements</w:t>
      </w:r>
    </w:p>
    <w:p w14:paraId="6E0C04EA" w14:textId="77777777" w:rsidR="00F5387D" w:rsidRDefault="00F5387D" w:rsidP="00881BFE">
      <w:pPr>
        <w:numPr>
          <w:ilvl w:val="0"/>
          <w:numId w:val="70"/>
        </w:numPr>
        <w:pBdr>
          <w:top w:val="nil"/>
          <w:left w:val="nil"/>
          <w:bottom w:val="nil"/>
          <w:right w:val="nil"/>
          <w:between w:val="nil"/>
        </w:pBdr>
      </w:pPr>
      <w:proofErr w:type="spellStart"/>
      <w:r>
        <w:rPr>
          <w:b/>
          <w:color w:val="000000"/>
        </w:rPr>
        <w:t>MTM</w:t>
      </w:r>
      <w:proofErr w:type="spellEnd"/>
      <w:r>
        <w:rPr>
          <w:color w:val="000000"/>
        </w:rPr>
        <w:t xml:space="preserve"> (Suède) est nommée autorité de contrôle, fait la même chose que ce que fait l'</w:t>
      </w:r>
      <w:proofErr w:type="spellStart"/>
      <w:r>
        <w:rPr>
          <w:color w:val="000000"/>
        </w:rPr>
        <w:t>ARCOM</w:t>
      </w:r>
      <w:proofErr w:type="spellEnd"/>
      <w:r>
        <w:rPr>
          <w:color w:val="000000"/>
        </w:rPr>
        <w:t>.</w:t>
      </w:r>
    </w:p>
    <w:p w14:paraId="5E257BEB" w14:textId="77777777" w:rsidR="00F5387D" w:rsidRDefault="00F5387D" w:rsidP="00881BFE">
      <w:pPr>
        <w:numPr>
          <w:ilvl w:val="0"/>
          <w:numId w:val="70"/>
        </w:numPr>
        <w:pBdr>
          <w:top w:val="nil"/>
          <w:left w:val="nil"/>
          <w:bottom w:val="nil"/>
          <w:right w:val="nil"/>
          <w:between w:val="nil"/>
        </w:pBdr>
        <w:spacing w:before="240"/>
      </w:pPr>
      <w:r>
        <w:rPr>
          <w:color w:val="000000"/>
        </w:rPr>
        <w:t xml:space="preserve">En Finlande, </w:t>
      </w:r>
      <w:r>
        <w:rPr>
          <w:b/>
          <w:color w:val="000000"/>
        </w:rPr>
        <w:t>CELIA</w:t>
      </w:r>
      <w:r>
        <w:rPr>
          <w:color w:val="000000"/>
        </w:rPr>
        <w:t>, une structure à part entière, intègre désormais la Bibliothèque nationale.</w:t>
      </w:r>
    </w:p>
    <w:p w14:paraId="5F0FCA66" w14:textId="77777777" w:rsidR="00F5387D" w:rsidRPr="002C0E7A" w:rsidRDefault="00F5387D" w:rsidP="00881BFE">
      <w:pPr>
        <w:numPr>
          <w:ilvl w:val="0"/>
          <w:numId w:val="70"/>
        </w:numPr>
        <w:pBdr>
          <w:top w:val="nil"/>
          <w:left w:val="nil"/>
          <w:bottom w:val="nil"/>
          <w:right w:val="nil"/>
          <w:between w:val="nil"/>
        </w:pBdr>
        <w:spacing w:before="240"/>
      </w:pPr>
      <w:r w:rsidRPr="002C0E7A">
        <w:rPr>
          <w:color w:val="000000"/>
        </w:rPr>
        <w:t xml:space="preserve">En Lituanie, </w:t>
      </w:r>
      <w:proofErr w:type="spellStart"/>
      <w:r w:rsidRPr="002C0E7A">
        <w:rPr>
          <w:b/>
          <w:color w:val="000000"/>
        </w:rPr>
        <w:t>Lithuanian</w:t>
      </w:r>
      <w:proofErr w:type="spellEnd"/>
      <w:r w:rsidRPr="002C0E7A">
        <w:rPr>
          <w:b/>
          <w:color w:val="000000"/>
        </w:rPr>
        <w:t xml:space="preserve"> </w:t>
      </w:r>
      <w:proofErr w:type="spellStart"/>
      <w:r w:rsidRPr="002C0E7A">
        <w:rPr>
          <w:b/>
          <w:color w:val="000000"/>
        </w:rPr>
        <w:t>Audiosensory</w:t>
      </w:r>
      <w:proofErr w:type="spellEnd"/>
      <w:r w:rsidRPr="002C0E7A">
        <w:rPr>
          <w:b/>
          <w:color w:val="000000"/>
        </w:rPr>
        <w:t xml:space="preserve"> Library</w:t>
      </w:r>
      <w:r w:rsidRPr="002C0E7A">
        <w:rPr>
          <w:color w:val="000000"/>
        </w:rPr>
        <w:t xml:space="preserve"> a obtenu un assez conséquent financement de l'État mais aussi des aides européennes pour assurer la transition.</w:t>
      </w:r>
    </w:p>
    <w:p w14:paraId="7BD497B3" w14:textId="77777777" w:rsidR="00F5387D" w:rsidRPr="002C0E7A" w:rsidRDefault="00F5387D" w:rsidP="00881BFE">
      <w:pPr>
        <w:numPr>
          <w:ilvl w:val="0"/>
          <w:numId w:val="70"/>
        </w:numPr>
        <w:pBdr>
          <w:top w:val="nil"/>
          <w:left w:val="nil"/>
          <w:bottom w:val="nil"/>
          <w:right w:val="nil"/>
          <w:between w:val="nil"/>
        </w:pBdr>
        <w:spacing w:before="240"/>
      </w:pPr>
      <w:r w:rsidRPr="002C0E7A">
        <w:rPr>
          <w:color w:val="000000"/>
        </w:rPr>
        <w:t>Aux Pays-Bas</w:t>
      </w:r>
    </w:p>
    <w:p w14:paraId="25CC9668" w14:textId="77777777" w:rsidR="00F5387D" w:rsidRDefault="00F5387D" w:rsidP="00881BFE">
      <w:pPr>
        <w:numPr>
          <w:ilvl w:val="1"/>
          <w:numId w:val="70"/>
        </w:numPr>
        <w:pBdr>
          <w:top w:val="nil"/>
          <w:left w:val="nil"/>
          <w:bottom w:val="nil"/>
          <w:right w:val="nil"/>
          <w:between w:val="nil"/>
        </w:pBdr>
        <w:spacing w:before="240"/>
      </w:pPr>
      <w:r>
        <w:rPr>
          <w:b/>
          <w:color w:val="000000"/>
        </w:rPr>
        <w:t>KB</w:t>
      </w:r>
      <w:r>
        <w:rPr>
          <w:color w:val="000000"/>
        </w:rPr>
        <w:t xml:space="preserve"> (Bibliothèque nationale) et </w:t>
      </w:r>
      <w:proofErr w:type="spellStart"/>
      <w:r w:rsidRPr="00A70FA1">
        <w:rPr>
          <w:b/>
          <w:color w:val="000000"/>
        </w:rPr>
        <w:t>Dedicon</w:t>
      </w:r>
      <w:proofErr w:type="spellEnd"/>
      <w:r>
        <w:rPr>
          <w:color w:val="000000"/>
        </w:rPr>
        <w:t>, une association spécialisée, sont en relation directe pour redéfinir leurs traitements.</w:t>
      </w:r>
    </w:p>
    <w:p w14:paraId="34B2C84F" w14:textId="77777777" w:rsidR="00F5387D" w:rsidRDefault="00F5387D" w:rsidP="00881BFE">
      <w:pPr>
        <w:numPr>
          <w:ilvl w:val="1"/>
          <w:numId w:val="70"/>
        </w:numPr>
        <w:pBdr>
          <w:top w:val="nil"/>
          <w:left w:val="nil"/>
          <w:bottom w:val="nil"/>
          <w:right w:val="nil"/>
          <w:between w:val="nil"/>
        </w:pBdr>
        <w:spacing w:before="240"/>
      </w:pPr>
      <w:r>
        <w:rPr>
          <w:color w:val="000000"/>
        </w:rPr>
        <w:t xml:space="preserve">Travail accompli notamment par </w:t>
      </w:r>
      <w:proofErr w:type="spellStart"/>
      <w:r w:rsidRPr="00A70FA1">
        <w:rPr>
          <w:color w:val="000000"/>
        </w:rPr>
        <w:t>Dedicon</w:t>
      </w:r>
      <w:proofErr w:type="spellEnd"/>
      <w:r>
        <w:rPr>
          <w:color w:val="000000"/>
        </w:rPr>
        <w:t>, mais aussi porté à l'international :</w:t>
      </w:r>
    </w:p>
    <w:p w14:paraId="49BB3ED6" w14:textId="77777777" w:rsidR="00F5387D" w:rsidRDefault="00F5387D" w:rsidP="00881BFE">
      <w:pPr>
        <w:numPr>
          <w:ilvl w:val="2"/>
          <w:numId w:val="70"/>
        </w:numPr>
        <w:pBdr>
          <w:top w:val="nil"/>
          <w:left w:val="nil"/>
          <w:bottom w:val="nil"/>
          <w:right w:val="nil"/>
          <w:between w:val="nil"/>
        </w:pBdr>
        <w:spacing w:before="240"/>
      </w:pPr>
      <w:r>
        <w:rPr>
          <w:color w:val="000000"/>
        </w:rPr>
        <w:t xml:space="preserve">Rechercher les </w:t>
      </w:r>
      <w:r>
        <w:rPr>
          <w:b/>
          <w:color w:val="000000"/>
        </w:rPr>
        <w:t>réels besoins</w:t>
      </w:r>
      <w:r>
        <w:rPr>
          <w:color w:val="000000"/>
        </w:rPr>
        <w:t xml:space="preserve"> </w:t>
      </w:r>
      <w:r>
        <w:rPr>
          <w:b/>
          <w:color w:val="000000"/>
        </w:rPr>
        <w:t xml:space="preserve">des utilisateurs </w:t>
      </w:r>
      <w:r>
        <w:rPr>
          <w:color w:val="000000"/>
        </w:rPr>
        <w:t>dans une application de lecture (navigation, lecteur d'écran, voix de synthèse, adaptation visuelle, prise de note, capacité de saisir des réponses, de passer d'une modalité à l'autre, accès au catalogue etc.).</w:t>
      </w:r>
    </w:p>
    <w:p w14:paraId="2F66842A" w14:textId="77777777" w:rsidR="00F5387D" w:rsidRDefault="00F5387D" w:rsidP="00881BFE">
      <w:pPr>
        <w:numPr>
          <w:ilvl w:val="2"/>
          <w:numId w:val="70"/>
        </w:numPr>
        <w:pBdr>
          <w:top w:val="nil"/>
          <w:left w:val="nil"/>
          <w:bottom w:val="nil"/>
          <w:right w:val="nil"/>
          <w:between w:val="nil"/>
        </w:pBdr>
        <w:spacing w:before="240"/>
      </w:pPr>
      <w:r>
        <w:rPr>
          <w:color w:val="000000"/>
        </w:rPr>
        <w:t>Placer les utilisateurs au sein du dispositif.</w:t>
      </w:r>
    </w:p>
    <w:p w14:paraId="0AE912BB" w14:textId="77777777" w:rsidR="00F5387D" w:rsidRPr="00652F03" w:rsidRDefault="00F5387D" w:rsidP="00F5387D">
      <w:pPr>
        <w:pStyle w:val="Titre3"/>
      </w:pPr>
      <w:r w:rsidRPr="00652F03">
        <w:t>Monde - Consortium DAISY</w:t>
      </w:r>
    </w:p>
    <w:p w14:paraId="2A8050C0" w14:textId="77777777" w:rsidR="00F5387D" w:rsidRDefault="00F5387D" w:rsidP="00F5387D">
      <w:pPr>
        <w:pBdr>
          <w:top w:val="nil"/>
          <w:left w:val="nil"/>
          <w:bottom w:val="nil"/>
          <w:right w:val="nil"/>
          <w:between w:val="nil"/>
        </w:pBdr>
        <w:spacing w:before="240"/>
      </w:pPr>
      <w:r w:rsidRPr="00A70FA1">
        <w:rPr>
          <w:color w:val="000000"/>
        </w:rPr>
        <w:t>Structure internationale</w:t>
      </w:r>
      <w:r>
        <w:rPr>
          <w:color w:val="000000"/>
        </w:rPr>
        <w:t xml:space="preserve"> qui regroupe essentiellement bibliothèques spécialisées, partout dans le monde (manque un peu de représentants en Afrique)</w:t>
      </w:r>
    </w:p>
    <w:p w14:paraId="17A68DCD" w14:textId="77777777" w:rsidR="00F5387D" w:rsidRPr="00652F03" w:rsidRDefault="00F5387D" w:rsidP="00F5387D">
      <w:r w:rsidRPr="00652F03">
        <w:rPr>
          <w:b/>
          <w:bCs/>
        </w:rPr>
        <w:t>DAISY TIES</w:t>
      </w:r>
      <w:r w:rsidRPr="00652F03">
        <w:t xml:space="preserve"> = groupes de travail :</w:t>
      </w:r>
    </w:p>
    <w:p w14:paraId="6B9A9FDA" w14:textId="77777777" w:rsidR="00F5387D" w:rsidRDefault="00F5387D" w:rsidP="00881BFE">
      <w:pPr>
        <w:numPr>
          <w:ilvl w:val="0"/>
          <w:numId w:val="73"/>
        </w:numPr>
        <w:pBdr>
          <w:top w:val="nil"/>
          <w:left w:val="nil"/>
          <w:bottom w:val="nil"/>
          <w:right w:val="nil"/>
          <w:between w:val="nil"/>
        </w:pBdr>
        <w:spacing w:before="240"/>
      </w:pPr>
      <w:r w:rsidRPr="00FE697A">
        <w:rPr>
          <w:b/>
          <w:bCs/>
          <w:color w:val="000000"/>
        </w:rPr>
        <w:t xml:space="preserve">Production d'outils </w:t>
      </w:r>
      <w:r w:rsidRPr="00FE697A">
        <w:rPr>
          <w:color w:val="000000"/>
        </w:rPr>
        <w:t>= transition vers un écosystème inclusif</w:t>
      </w:r>
      <w:r>
        <w:rPr>
          <w:color w:val="000000"/>
        </w:rPr>
        <w:t xml:space="preserve"> :</w:t>
      </w:r>
    </w:p>
    <w:p w14:paraId="25F358BF" w14:textId="77777777" w:rsidR="00F5387D" w:rsidRDefault="00F5387D" w:rsidP="00881BFE">
      <w:pPr>
        <w:numPr>
          <w:ilvl w:val="1"/>
          <w:numId w:val="73"/>
        </w:numPr>
        <w:pBdr>
          <w:top w:val="nil"/>
          <w:left w:val="nil"/>
          <w:bottom w:val="nil"/>
          <w:right w:val="nil"/>
          <w:between w:val="nil"/>
        </w:pBdr>
        <w:spacing w:before="240"/>
      </w:pPr>
      <w:proofErr w:type="spellStart"/>
      <w:r w:rsidRPr="00FE697A">
        <w:rPr>
          <w:b/>
          <w:color w:val="000000"/>
        </w:rPr>
        <w:t>WordTo</w:t>
      </w:r>
      <w:r w:rsidRPr="00FE697A">
        <w:rPr>
          <w:b/>
        </w:rPr>
        <w:t>EPUB</w:t>
      </w:r>
      <w:proofErr w:type="spellEnd"/>
      <w:r w:rsidRPr="00FE697A">
        <w:rPr>
          <w:b/>
        </w:rPr>
        <w:t> </w:t>
      </w:r>
      <w:r w:rsidRPr="00FE697A">
        <w:rPr>
          <w:bCs/>
        </w:rPr>
        <w:t>: p</w:t>
      </w:r>
      <w:r w:rsidRPr="00FE697A">
        <w:rPr>
          <w:color w:val="000000"/>
        </w:rPr>
        <w:t xml:space="preserve">roduction de </w:t>
      </w:r>
      <w:r w:rsidRPr="00947B10">
        <w:t>fichier</w:t>
      </w:r>
      <w:r>
        <w:t>s</w:t>
      </w:r>
      <w:r w:rsidRPr="00947B10">
        <w:t xml:space="preserve"> </w:t>
      </w:r>
      <w:proofErr w:type="spellStart"/>
      <w:r w:rsidRPr="00947B10">
        <w:t>EPUB</w:t>
      </w:r>
      <w:proofErr w:type="spellEnd"/>
      <w:r w:rsidRPr="00947B10">
        <w:t xml:space="preserve"> </w:t>
      </w:r>
      <w:r w:rsidRPr="00FE697A">
        <w:rPr>
          <w:color w:val="000000"/>
        </w:rPr>
        <w:t>accessibles à partir de fichiers Word</w:t>
      </w:r>
    </w:p>
    <w:p w14:paraId="03A05641" w14:textId="77777777" w:rsidR="00F5387D" w:rsidRDefault="00F5387D" w:rsidP="00881BFE">
      <w:pPr>
        <w:numPr>
          <w:ilvl w:val="2"/>
          <w:numId w:val="73"/>
        </w:numPr>
        <w:pBdr>
          <w:top w:val="nil"/>
          <w:left w:val="nil"/>
          <w:bottom w:val="nil"/>
          <w:right w:val="nil"/>
          <w:between w:val="nil"/>
        </w:pBdr>
        <w:spacing w:before="240"/>
      </w:pPr>
      <w:r>
        <w:rPr>
          <w:color w:val="000000"/>
        </w:rPr>
        <w:t>Utilisé par des structures d'adaptations partout dans le monde.</w:t>
      </w:r>
    </w:p>
    <w:p w14:paraId="3919BE4D" w14:textId="77777777" w:rsidR="00F5387D" w:rsidRDefault="00F5387D" w:rsidP="00881BFE">
      <w:pPr>
        <w:numPr>
          <w:ilvl w:val="2"/>
          <w:numId w:val="73"/>
        </w:numPr>
        <w:pBdr>
          <w:top w:val="nil"/>
          <w:left w:val="nil"/>
          <w:bottom w:val="nil"/>
          <w:right w:val="nil"/>
          <w:between w:val="nil"/>
        </w:pBdr>
        <w:spacing w:before="240"/>
      </w:pPr>
      <w:r w:rsidRPr="00947B10">
        <w:lastRenderedPageBreak/>
        <w:t>Utilisé p</w:t>
      </w:r>
      <w:r>
        <w:rPr>
          <w:color w:val="000000"/>
        </w:rPr>
        <w:t>ar certaines maisons d'édition qui ont trouvé un outil efficace et plus facile que flux de travail habituel.</w:t>
      </w:r>
    </w:p>
    <w:p w14:paraId="2BA65CC7" w14:textId="77777777" w:rsidR="00F5387D" w:rsidRDefault="00F5387D" w:rsidP="00881BFE">
      <w:pPr>
        <w:numPr>
          <w:ilvl w:val="1"/>
          <w:numId w:val="73"/>
        </w:numPr>
        <w:pBdr>
          <w:top w:val="nil"/>
          <w:left w:val="nil"/>
          <w:bottom w:val="nil"/>
          <w:right w:val="nil"/>
          <w:between w:val="nil"/>
        </w:pBdr>
        <w:spacing w:before="240"/>
      </w:pPr>
      <w:proofErr w:type="spellStart"/>
      <w:r w:rsidRPr="00FE697A">
        <w:rPr>
          <w:b/>
          <w:color w:val="000000"/>
        </w:rPr>
        <w:t>SaveAs</w:t>
      </w:r>
      <w:r w:rsidRPr="00FE697A">
        <w:rPr>
          <w:b/>
        </w:rPr>
        <w:t>DAISY</w:t>
      </w:r>
      <w:proofErr w:type="spellEnd"/>
      <w:r>
        <w:rPr>
          <w:b/>
        </w:rPr>
        <w:t> </w:t>
      </w:r>
      <w:r>
        <w:rPr>
          <w:color w:val="000000"/>
        </w:rPr>
        <w:t>:</w:t>
      </w:r>
      <w:r w:rsidRPr="00FE697A">
        <w:rPr>
          <w:color w:val="000000"/>
        </w:rPr>
        <w:t xml:space="preserve"> plugin Word qui permet d'exporter des ouvrages en : XML </w:t>
      </w:r>
      <w:r w:rsidRPr="00947B10">
        <w:t>DAISY</w:t>
      </w:r>
      <w:r>
        <w:t xml:space="preserve"> et </w:t>
      </w:r>
      <w:r w:rsidRPr="00947B10">
        <w:t>DAISY</w:t>
      </w:r>
      <w:r>
        <w:t xml:space="preserve"> </w:t>
      </w:r>
      <w:proofErr w:type="spellStart"/>
      <w:r w:rsidRPr="00FE697A">
        <w:rPr>
          <w:color w:val="000000"/>
        </w:rPr>
        <w:t>Audiobook</w:t>
      </w:r>
      <w:proofErr w:type="spellEnd"/>
      <w:r w:rsidRPr="00FE697A">
        <w:rPr>
          <w:color w:val="000000"/>
        </w:rPr>
        <w:t>.</w:t>
      </w:r>
    </w:p>
    <w:p w14:paraId="2841F8BD" w14:textId="77777777" w:rsidR="00F5387D" w:rsidRPr="002C0E7A" w:rsidRDefault="00F5387D" w:rsidP="00881BFE">
      <w:pPr>
        <w:numPr>
          <w:ilvl w:val="1"/>
          <w:numId w:val="73"/>
        </w:numPr>
        <w:pBdr>
          <w:top w:val="nil"/>
          <w:left w:val="nil"/>
          <w:bottom w:val="nil"/>
          <w:right w:val="nil"/>
          <w:between w:val="nil"/>
        </w:pBdr>
        <w:spacing w:before="240"/>
      </w:pPr>
      <w:r w:rsidRPr="002C0E7A">
        <w:rPr>
          <w:b/>
        </w:rPr>
        <w:t>DAISY P</w:t>
      </w:r>
      <w:r w:rsidRPr="002C0E7A">
        <w:rPr>
          <w:b/>
          <w:color w:val="000000"/>
        </w:rPr>
        <w:t>ipeline </w:t>
      </w:r>
      <w:r w:rsidRPr="002C0E7A">
        <w:rPr>
          <w:color w:val="000000"/>
        </w:rPr>
        <w:t>: permet d’utiliser ces outils et d'assurer toutes les transformations</w:t>
      </w:r>
    </w:p>
    <w:p w14:paraId="05F03837" w14:textId="77777777" w:rsidR="00F5387D" w:rsidRDefault="003345B5" w:rsidP="00881BFE">
      <w:pPr>
        <w:pStyle w:val="Paragraphedeliste"/>
        <w:numPr>
          <w:ilvl w:val="1"/>
          <w:numId w:val="73"/>
        </w:numPr>
        <w:pBdr>
          <w:top w:val="nil"/>
          <w:left w:val="nil"/>
          <w:bottom w:val="nil"/>
          <w:right w:val="nil"/>
          <w:between w:val="nil"/>
        </w:pBdr>
        <w:spacing w:before="240"/>
        <w:contextualSpacing w:val="0"/>
      </w:pPr>
      <w:hyperlink r:id="rId12" w:history="1">
        <w:r w:rsidR="00F5387D" w:rsidRPr="00895163">
          <w:rPr>
            <w:rStyle w:val="Lienhypertexte"/>
            <w:bCs/>
          </w:rPr>
          <w:t>https://epubtest.org/</w:t>
        </w:r>
      </w:hyperlink>
      <w:r w:rsidR="00F5387D" w:rsidRPr="00FE697A">
        <w:rPr>
          <w:b/>
        </w:rPr>
        <w:t xml:space="preserve"> </w:t>
      </w:r>
      <w:r w:rsidR="00F5387D" w:rsidRPr="00FE697A">
        <w:rPr>
          <w:bCs/>
        </w:rPr>
        <w:t>(anglais uniquement)</w:t>
      </w:r>
      <w:r w:rsidR="00F5387D" w:rsidRPr="00FE697A">
        <w:rPr>
          <w:color w:val="000000"/>
        </w:rPr>
        <w:t xml:space="preserve"> : </w:t>
      </w:r>
      <w:r w:rsidR="00F5387D">
        <w:rPr>
          <w:color w:val="000000"/>
        </w:rPr>
        <w:t>p</w:t>
      </w:r>
      <w:r w:rsidR="00F5387D" w:rsidRPr="00FE697A">
        <w:rPr>
          <w:color w:val="000000"/>
        </w:rPr>
        <w:t>ermet de savoir quelle est l'accessibilité réelle de chaque application de lecture.</w:t>
      </w:r>
    </w:p>
    <w:p w14:paraId="6BA94961" w14:textId="77777777" w:rsidR="00F5387D" w:rsidRPr="00FE697A" w:rsidRDefault="00F5387D" w:rsidP="00881BFE">
      <w:pPr>
        <w:numPr>
          <w:ilvl w:val="0"/>
          <w:numId w:val="73"/>
        </w:numPr>
        <w:pBdr>
          <w:top w:val="nil"/>
          <w:left w:val="nil"/>
          <w:bottom w:val="nil"/>
          <w:right w:val="nil"/>
          <w:between w:val="nil"/>
        </w:pBdr>
        <w:spacing w:before="240"/>
        <w:rPr>
          <w:b/>
          <w:bCs/>
        </w:rPr>
      </w:pPr>
      <w:r w:rsidRPr="00FE697A">
        <w:rPr>
          <w:b/>
          <w:bCs/>
          <w:color w:val="000000"/>
        </w:rPr>
        <w:t>Bases de connaissance et de bonnes pratiques.</w:t>
      </w:r>
    </w:p>
    <w:p w14:paraId="5870FF4E" w14:textId="77777777" w:rsidR="00F5387D" w:rsidRDefault="003345B5" w:rsidP="00881BFE">
      <w:pPr>
        <w:numPr>
          <w:ilvl w:val="1"/>
          <w:numId w:val="73"/>
        </w:numPr>
        <w:pBdr>
          <w:top w:val="nil"/>
          <w:left w:val="nil"/>
          <w:bottom w:val="nil"/>
          <w:right w:val="nil"/>
          <w:between w:val="nil"/>
        </w:pBdr>
        <w:spacing w:before="240"/>
      </w:pPr>
      <w:hyperlink r:id="rId13" w:history="1">
        <w:r w:rsidR="00F5387D" w:rsidRPr="00895163">
          <w:rPr>
            <w:color w:val="1155CC"/>
            <w:u w:val="single"/>
          </w:rPr>
          <w:t>kb.daisy.org</w:t>
        </w:r>
      </w:hyperlink>
      <w:r w:rsidR="00F5387D">
        <w:rPr>
          <w:color w:val="000000"/>
        </w:rPr>
        <w:t> : v</w:t>
      </w:r>
      <w:r w:rsidR="00F5387D" w:rsidRPr="00895163">
        <w:rPr>
          <w:color w:val="000000"/>
        </w:rPr>
        <w:t>rai document technique + super ressource pédagogique si appétence pour le code</w:t>
      </w:r>
      <w:r w:rsidR="00F5387D" w:rsidRPr="00652F03">
        <w:t>.</w:t>
      </w:r>
    </w:p>
    <w:p w14:paraId="01FF30ED" w14:textId="77777777" w:rsidR="00F5387D" w:rsidRDefault="00F5387D" w:rsidP="00881BFE">
      <w:pPr>
        <w:numPr>
          <w:ilvl w:val="1"/>
          <w:numId w:val="73"/>
        </w:numPr>
        <w:pBdr>
          <w:top w:val="nil"/>
          <w:left w:val="nil"/>
          <w:bottom w:val="nil"/>
          <w:right w:val="nil"/>
          <w:between w:val="nil"/>
        </w:pBdr>
        <w:spacing w:before="240"/>
      </w:pPr>
      <w:r w:rsidRPr="00895163">
        <w:rPr>
          <w:b/>
          <w:color w:val="000000"/>
        </w:rPr>
        <w:t>Ace &amp; Smart</w:t>
      </w:r>
      <w:r w:rsidRPr="00895163">
        <w:rPr>
          <w:color w:val="000000"/>
        </w:rPr>
        <w:t xml:space="preserve"> : </w:t>
      </w:r>
      <w:r>
        <w:rPr>
          <w:color w:val="000000"/>
        </w:rPr>
        <w:t>v</w:t>
      </w:r>
      <w:r w:rsidRPr="00895163">
        <w:rPr>
          <w:color w:val="000000"/>
        </w:rPr>
        <w:t xml:space="preserve">alidation activité formats </w:t>
      </w:r>
      <w:proofErr w:type="spellStart"/>
      <w:r w:rsidRPr="00652F03">
        <w:t>EPUB</w:t>
      </w:r>
      <w:proofErr w:type="spellEnd"/>
    </w:p>
    <w:p w14:paraId="3604A28E" w14:textId="77777777" w:rsidR="00F5387D" w:rsidRDefault="00F5387D" w:rsidP="00F5387D">
      <w:pPr>
        <w:pStyle w:val="Titre3"/>
      </w:pPr>
      <w:r>
        <w:t>Canada : recherche sur l'accessibilité des livres audio (CELA)</w:t>
      </w:r>
    </w:p>
    <w:p w14:paraId="6ADCECBD" w14:textId="77777777" w:rsidR="00F5387D" w:rsidRDefault="00F5387D" w:rsidP="00881BFE">
      <w:pPr>
        <w:numPr>
          <w:ilvl w:val="0"/>
          <w:numId w:val="74"/>
        </w:numPr>
        <w:pBdr>
          <w:top w:val="nil"/>
          <w:left w:val="nil"/>
          <w:bottom w:val="nil"/>
          <w:right w:val="nil"/>
          <w:between w:val="nil"/>
        </w:pBdr>
        <w:spacing w:before="240"/>
      </w:pPr>
      <w:r>
        <w:rPr>
          <w:color w:val="000000"/>
        </w:rPr>
        <w:t>Beaucoup d'argent investi dans les livres audio au Canada.</w:t>
      </w:r>
    </w:p>
    <w:p w14:paraId="3873069F" w14:textId="77777777" w:rsidR="00F5387D" w:rsidRDefault="00F5387D" w:rsidP="00881BFE">
      <w:pPr>
        <w:numPr>
          <w:ilvl w:val="0"/>
          <w:numId w:val="74"/>
        </w:numPr>
        <w:pBdr>
          <w:top w:val="nil"/>
          <w:left w:val="nil"/>
          <w:bottom w:val="nil"/>
          <w:right w:val="nil"/>
          <w:between w:val="nil"/>
        </w:pBdr>
        <w:spacing w:before="240"/>
      </w:pPr>
      <w:r>
        <w:rPr>
          <w:color w:val="000000"/>
        </w:rPr>
        <w:t xml:space="preserve">Problématique de rejet du livre accessible à cause </w:t>
      </w:r>
      <w:r w:rsidRPr="00947B10">
        <w:t xml:space="preserve">du </w:t>
      </w:r>
      <w:r>
        <w:t>l</w:t>
      </w:r>
      <w:r>
        <w:rPr>
          <w:color w:val="000000"/>
        </w:rPr>
        <w:t xml:space="preserve">ivre audio. </w:t>
      </w:r>
    </w:p>
    <w:p w14:paraId="2FD1D442" w14:textId="77777777" w:rsidR="00F5387D" w:rsidRPr="00652F03" w:rsidRDefault="00F5387D" w:rsidP="00881BFE">
      <w:pPr>
        <w:numPr>
          <w:ilvl w:val="0"/>
          <w:numId w:val="74"/>
        </w:numPr>
        <w:pBdr>
          <w:top w:val="nil"/>
          <w:left w:val="nil"/>
          <w:bottom w:val="nil"/>
          <w:right w:val="nil"/>
          <w:between w:val="nil"/>
        </w:pBdr>
        <w:spacing w:before="240"/>
      </w:pPr>
      <w:r>
        <w:rPr>
          <w:color w:val="000000"/>
        </w:rPr>
        <w:t>Travail de recherche avec utilisateurs sur accessibilité des livres audio :</w:t>
      </w:r>
    </w:p>
    <w:p w14:paraId="1FC8C14B" w14:textId="77777777" w:rsidR="00F5387D" w:rsidRPr="00652F03" w:rsidRDefault="00F5387D" w:rsidP="00881BFE">
      <w:pPr>
        <w:numPr>
          <w:ilvl w:val="1"/>
          <w:numId w:val="74"/>
        </w:numPr>
        <w:pBdr>
          <w:top w:val="nil"/>
          <w:left w:val="nil"/>
          <w:bottom w:val="nil"/>
          <w:right w:val="nil"/>
          <w:between w:val="nil"/>
        </w:pBdr>
        <w:spacing w:before="240"/>
        <w:rPr>
          <w:bCs/>
        </w:rPr>
      </w:pPr>
      <w:r w:rsidRPr="00652F03">
        <w:rPr>
          <w:bCs/>
          <w:color w:val="000000"/>
        </w:rPr>
        <w:t>Navigation</w:t>
      </w:r>
      <w:r>
        <w:rPr>
          <w:bCs/>
          <w:color w:val="000000"/>
        </w:rPr>
        <w:t xml:space="preserve"> </w:t>
      </w:r>
      <w:r w:rsidRPr="00895163">
        <w:rPr>
          <w:bCs/>
          <w:color w:val="000000"/>
        </w:rPr>
        <w:sym w:font="Wingdings" w:char="F0E8"/>
      </w:r>
      <w:r>
        <w:rPr>
          <w:bCs/>
          <w:color w:val="000000"/>
        </w:rPr>
        <w:t xml:space="preserve"> </w:t>
      </w:r>
      <w:r w:rsidRPr="00E11827">
        <w:t>Outils</w:t>
      </w:r>
      <w:r>
        <w:rPr>
          <w:color w:val="000000"/>
        </w:rPr>
        <w:t xml:space="preserve"> de navigation</w:t>
      </w:r>
    </w:p>
    <w:p w14:paraId="73AC2180" w14:textId="77777777" w:rsidR="00F5387D" w:rsidRDefault="00F5387D" w:rsidP="00881BFE">
      <w:pPr>
        <w:numPr>
          <w:ilvl w:val="1"/>
          <w:numId w:val="74"/>
        </w:numPr>
        <w:pBdr>
          <w:top w:val="nil"/>
          <w:left w:val="nil"/>
          <w:bottom w:val="nil"/>
          <w:right w:val="nil"/>
          <w:between w:val="nil"/>
        </w:pBdr>
        <w:spacing w:before="240"/>
      </w:pPr>
      <w:r>
        <w:rPr>
          <w:color w:val="000000"/>
        </w:rPr>
        <w:t xml:space="preserve">Choix des outils de lecture </w:t>
      </w:r>
      <w:r w:rsidRPr="00895163">
        <w:rPr>
          <w:color w:val="000000"/>
        </w:rPr>
        <w:sym w:font="Wingdings" w:char="F0E8"/>
      </w:r>
      <w:r>
        <w:rPr>
          <w:color w:val="000000"/>
        </w:rPr>
        <w:t xml:space="preserve"> Format standardisé </w:t>
      </w:r>
      <w:r w:rsidRPr="00E11827">
        <w:rPr>
          <w:color w:val="000000"/>
        </w:rPr>
        <w:t>lisible dans toutes les applications de lecture</w:t>
      </w:r>
      <w:r>
        <w:rPr>
          <w:color w:val="000000"/>
        </w:rPr>
        <w:t xml:space="preserve"> moderne</w:t>
      </w:r>
    </w:p>
    <w:p w14:paraId="2D8E21BD" w14:textId="77777777" w:rsidR="00F5387D" w:rsidRDefault="00F5387D" w:rsidP="00F5387D">
      <w:pPr>
        <w:pBdr>
          <w:top w:val="nil"/>
          <w:left w:val="nil"/>
          <w:bottom w:val="nil"/>
          <w:right w:val="nil"/>
          <w:between w:val="nil"/>
        </w:pBdr>
        <w:spacing w:before="240"/>
        <w:rPr>
          <w:color w:val="000000"/>
        </w:rPr>
      </w:pPr>
      <w:r>
        <w:rPr>
          <w:color w:val="000000"/>
        </w:rPr>
        <w:sym w:font="Wingdings" w:char="F0E8"/>
      </w:r>
      <w:r>
        <w:rPr>
          <w:color w:val="000000"/>
        </w:rPr>
        <w:t xml:space="preserve"> </w:t>
      </w:r>
      <w:r w:rsidRPr="00A70FA1">
        <w:rPr>
          <w:b/>
          <w:color w:val="000000"/>
        </w:rPr>
        <w:t>N</w:t>
      </w:r>
      <w:r>
        <w:rPr>
          <w:b/>
          <w:color w:val="000000"/>
        </w:rPr>
        <w:t>e pas rester prisonniers de l'environnement de lecture</w:t>
      </w:r>
      <w:r>
        <w:rPr>
          <w:color w:val="000000"/>
        </w:rPr>
        <w:t xml:space="preserve">. </w:t>
      </w:r>
    </w:p>
    <w:p w14:paraId="40B11B6A" w14:textId="77777777" w:rsidR="00F5387D" w:rsidRDefault="00F5387D" w:rsidP="00F5387D">
      <w:pPr>
        <w:pBdr>
          <w:top w:val="nil"/>
          <w:left w:val="nil"/>
          <w:bottom w:val="nil"/>
          <w:right w:val="nil"/>
          <w:between w:val="nil"/>
        </w:pBdr>
        <w:spacing w:before="240"/>
      </w:pPr>
      <w:r>
        <w:rPr>
          <w:color w:val="000000"/>
        </w:rPr>
        <w:sym w:font="Wingdings" w:char="F0E8"/>
      </w:r>
      <w:r>
        <w:rPr>
          <w:color w:val="000000"/>
        </w:rPr>
        <w:t xml:space="preserve"> Pouvoir </w:t>
      </w:r>
      <w:r>
        <w:rPr>
          <w:b/>
          <w:color w:val="000000"/>
        </w:rPr>
        <w:t>passer d'une modalité à l'autre</w:t>
      </w:r>
      <w:r>
        <w:rPr>
          <w:color w:val="000000"/>
        </w:rPr>
        <w:t>, le plus possible avoir la synchronisation avec le texte.</w:t>
      </w:r>
    </w:p>
    <w:p w14:paraId="65757D7C" w14:textId="77777777" w:rsidR="00F5387D" w:rsidRPr="003345B5" w:rsidRDefault="00F5387D" w:rsidP="00F5387D">
      <w:pPr>
        <w:pStyle w:val="Titre3"/>
        <w:rPr>
          <w:lang w:val="en-GB"/>
        </w:rPr>
      </w:pPr>
      <w:proofErr w:type="spellStart"/>
      <w:proofErr w:type="gramStart"/>
      <w:r w:rsidRPr="003345B5">
        <w:rPr>
          <w:lang w:val="en-GB"/>
        </w:rPr>
        <w:t>Brésil</w:t>
      </w:r>
      <w:proofErr w:type="spellEnd"/>
      <w:r w:rsidRPr="003345B5">
        <w:rPr>
          <w:lang w:val="en-GB"/>
        </w:rPr>
        <w:t xml:space="preserve"> :</w:t>
      </w:r>
      <w:proofErr w:type="gramEnd"/>
      <w:r w:rsidRPr="003345B5">
        <w:rPr>
          <w:lang w:val="en-GB"/>
        </w:rPr>
        <w:t xml:space="preserve"> </w:t>
      </w:r>
      <w:proofErr w:type="spellStart"/>
      <w:r w:rsidRPr="003345B5">
        <w:rPr>
          <w:lang w:val="en-GB"/>
        </w:rPr>
        <w:t>Programa</w:t>
      </w:r>
      <w:proofErr w:type="spellEnd"/>
      <w:r w:rsidRPr="003345B5">
        <w:rPr>
          <w:lang w:val="en-GB"/>
        </w:rPr>
        <w:t xml:space="preserve"> Nacional do </w:t>
      </w:r>
      <w:proofErr w:type="spellStart"/>
      <w:r w:rsidRPr="003345B5">
        <w:rPr>
          <w:lang w:val="en-GB"/>
        </w:rPr>
        <w:t>Livro</w:t>
      </w:r>
      <w:proofErr w:type="spellEnd"/>
      <w:r w:rsidRPr="003345B5">
        <w:rPr>
          <w:lang w:val="en-GB"/>
        </w:rPr>
        <w:t xml:space="preserve"> e do Material </w:t>
      </w:r>
      <w:proofErr w:type="spellStart"/>
      <w:r w:rsidRPr="003345B5">
        <w:rPr>
          <w:lang w:val="en-GB"/>
        </w:rPr>
        <w:t>Didatico</w:t>
      </w:r>
      <w:proofErr w:type="spellEnd"/>
      <w:r w:rsidRPr="003345B5">
        <w:rPr>
          <w:lang w:val="en-GB"/>
        </w:rPr>
        <w:t xml:space="preserve"> (</w:t>
      </w:r>
      <w:proofErr w:type="spellStart"/>
      <w:r w:rsidRPr="003345B5">
        <w:rPr>
          <w:lang w:val="en-GB"/>
        </w:rPr>
        <w:t>PNLD</w:t>
      </w:r>
      <w:proofErr w:type="spellEnd"/>
      <w:r w:rsidRPr="003345B5">
        <w:rPr>
          <w:lang w:val="en-GB"/>
        </w:rPr>
        <w:t>)</w:t>
      </w:r>
    </w:p>
    <w:p w14:paraId="675BDEED" w14:textId="77777777" w:rsidR="00F5387D" w:rsidRDefault="00F5387D" w:rsidP="00F5387D">
      <w:pPr>
        <w:pBdr>
          <w:top w:val="nil"/>
          <w:left w:val="nil"/>
          <w:bottom w:val="nil"/>
          <w:right w:val="nil"/>
          <w:between w:val="nil"/>
        </w:pBdr>
      </w:pPr>
      <w:r>
        <w:rPr>
          <w:color w:val="000000"/>
        </w:rPr>
        <w:t>Programme national du livre et du matériel didactique, depuis 1986.</w:t>
      </w:r>
    </w:p>
    <w:p w14:paraId="4A8424FB" w14:textId="77777777" w:rsidR="00F5387D" w:rsidRDefault="00F5387D" w:rsidP="00881BFE">
      <w:pPr>
        <w:numPr>
          <w:ilvl w:val="0"/>
          <w:numId w:val="75"/>
        </w:numPr>
        <w:pBdr>
          <w:top w:val="nil"/>
          <w:left w:val="nil"/>
          <w:bottom w:val="nil"/>
          <w:right w:val="nil"/>
          <w:between w:val="nil"/>
        </w:pBdr>
      </w:pPr>
      <w:r>
        <w:rPr>
          <w:color w:val="000000"/>
        </w:rPr>
        <w:t>Impose des normes aux éditeurs de livres scolaires</w:t>
      </w:r>
    </w:p>
    <w:p w14:paraId="4A8B86D4" w14:textId="77777777" w:rsidR="00F5387D" w:rsidRDefault="00F5387D" w:rsidP="00881BFE">
      <w:pPr>
        <w:numPr>
          <w:ilvl w:val="0"/>
          <w:numId w:val="75"/>
        </w:numPr>
        <w:pBdr>
          <w:top w:val="nil"/>
          <w:left w:val="nil"/>
          <w:bottom w:val="nil"/>
          <w:right w:val="nil"/>
          <w:between w:val="nil"/>
        </w:pBdr>
      </w:pPr>
      <w:r>
        <w:rPr>
          <w:color w:val="000000"/>
        </w:rPr>
        <w:t>Distribution gérée par le programme national</w:t>
      </w:r>
    </w:p>
    <w:p w14:paraId="65C03E17" w14:textId="77777777" w:rsidR="00F5387D" w:rsidRDefault="00F5387D" w:rsidP="00881BFE">
      <w:pPr>
        <w:numPr>
          <w:ilvl w:val="0"/>
          <w:numId w:val="75"/>
        </w:numPr>
        <w:pBdr>
          <w:top w:val="nil"/>
          <w:left w:val="nil"/>
          <w:bottom w:val="nil"/>
          <w:right w:val="nil"/>
          <w:between w:val="nil"/>
        </w:pBdr>
      </w:pPr>
      <w:r>
        <w:rPr>
          <w:color w:val="000000"/>
        </w:rPr>
        <w:lastRenderedPageBreak/>
        <w:t xml:space="preserve">La plateforme AGORA (cf. </w:t>
      </w:r>
      <w:r w:rsidRPr="00E11827">
        <w:t>présentation suivante</w:t>
      </w:r>
      <w:r>
        <w:rPr>
          <w:color w:val="000000"/>
        </w:rPr>
        <w:t>) s'inscrit dans ce dispositif</w:t>
      </w:r>
    </w:p>
    <w:p w14:paraId="1B1AF8B6" w14:textId="77777777" w:rsidR="00F5387D" w:rsidRDefault="00F5387D" w:rsidP="00F5387D">
      <w:pPr>
        <w:pStyle w:val="Titre3"/>
      </w:pPr>
      <w:r>
        <w:t>Chantier en cours et perspectives</w:t>
      </w:r>
    </w:p>
    <w:p w14:paraId="74C4175C" w14:textId="77777777" w:rsidR="00F5387D" w:rsidRDefault="00F5387D" w:rsidP="00F5387D">
      <w:pPr>
        <w:spacing w:before="240"/>
      </w:pPr>
      <w:r>
        <w:t>Plusieurs axes concernant accessibilité et adaptation</w:t>
      </w:r>
    </w:p>
    <w:p w14:paraId="21C11BEF" w14:textId="77777777" w:rsidR="00F5387D" w:rsidRDefault="00F5387D" w:rsidP="00881BFE">
      <w:pPr>
        <w:numPr>
          <w:ilvl w:val="0"/>
          <w:numId w:val="75"/>
        </w:numPr>
        <w:pBdr>
          <w:top w:val="nil"/>
          <w:left w:val="nil"/>
          <w:bottom w:val="nil"/>
          <w:right w:val="nil"/>
          <w:between w:val="nil"/>
        </w:pBdr>
      </w:pPr>
      <w:r>
        <w:rPr>
          <w:b/>
          <w:color w:val="000000"/>
        </w:rPr>
        <w:t>Embarquer les grands acteurs</w:t>
      </w:r>
      <w:r>
        <w:rPr>
          <w:color w:val="000000"/>
        </w:rPr>
        <w:t xml:space="preserve"> : </w:t>
      </w:r>
      <w:r>
        <w:rPr>
          <w:i/>
          <w:color w:val="000000"/>
        </w:rPr>
        <w:t xml:space="preserve">Amazon, </w:t>
      </w:r>
      <w:proofErr w:type="spellStart"/>
      <w:r>
        <w:rPr>
          <w:i/>
          <w:color w:val="000000"/>
        </w:rPr>
        <w:t>Kobo</w:t>
      </w:r>
      <w:proofErr w:type="spellEnd"/>
      <w:r>
        <w:rPr>
          <w:i/>
          <w:color w:val="000000"/>
        </w:rPr>
        <w:t>, Apple</w:t>
      </w:r>
    </w:p>
    <w:p w14:paraId="08596EE1" w14:textId="77DD6A2D" w:rsidR="00F5387D" w:rsidRDefault="00F5387D" w:rsidP="00881BFE">
      <w:pPr>
        <w:pStyle w:val="Paragraphedeliste"/>
        <w:numPr>
          <w:ilvl w:val="0"/>
          <w:numId w:val="142"/>
        </w:numPr>
        <w:pBdr>
          <w:top w:val="nil"/>
          <w:left w:val="nil"/>
          <w:bottom w:val="nil"/>
          <w:right w:val="nil"/>
          <w:between w:val="nil"/>
        </w:pBdr>
      </w:pPr>
      <w:proofErr w:type="gramStart"/>
      <w:r w:rsidRPr="0049207C">
        <w:rPr>
          <w:color w:val="000000"/>
        </w:rPr>
        <w:t>permettre</w:t>
      </w:r>
      <w:proofErr w:type="gramEnd"/>
      <w:r w:rsidRPr="0049207C">
        <w:rPr>
          <w:color w:val="000000"/>
        </w:rPr>
        <w:t xml:space="preserve"> de lire livres protégés par </w:t>
      </w:r>
      <w:proofErr w:type="spellStart"/>
      <w:r w:rsidRPr="0049207C">
        <w:rPr>
          <w:b/>
          <w:color w:val="000000"/>
        </w:rPr>
        <w:t>LCP</w:t>
      </w:r>
      <w:proofErr w:type="spellEnd"/>
    </w:p>
    <w:p w14:paraId="69FF530D" w14:textId="3BADAFAA" w:rsidR="00F5387D" w:rsidRDefault="00F5387D" w:rsidP="00881BFE">
      <w:pPr>
        <w:pStyle w:val="Paragraphedeliste"/>
        <w:numPr>
          <w:ilvl w:val="0"/>
          <w:numId w:val="142"/>
        </w:numPr>
        <w:pBdr>
          <w:top w:val="nil"/>
          <w:left w:val="nil"/>
          <w:bottom w:val="nil"/>
          <w:right w:val="nil"/>
          <w:between w:val="nil"/>
        </w:pBdr>
      </w:pPr>
      <w:proofErr w:type="gramStart"/>
      <w:r w:rsidRPr="0049207C">
        <w:rPr>
          <w:color w:val="000000"/>
        </w:rPr>
        <w:t>donner</w:t>
      </w:r>
      <w:proofErr w:type="gramEnd"/>
      <w:r w:rsidRPr="0049207C">
        <w:rPr>
          <w:color w:val="000000"/>
        </w:rPr>
        <w:t xml:space="preserve"> le même niveau d'informations et dans l'idéal permettre aussi de lire dans différentes modalités</w:t>
      </w:r>
    </w:p>
    <w:p w14:paraId="03220519" w14:textId="77777777" w:rsidR="00F5387D" w:rsidRDefault="00F5387D" w:rsidP="00881BFE">
      <w:pPr>
        <w:numPr>
          <w:ilvl w:val="0"/>
          <w:numId w:val="75"/>
        </w:numPr>
        <w:pBdr>
          <w:top w:val="nil"/>
          <w:left w:val="nil"/>
          <w:bottom w:val="nil"/>
          <w:right w:val="nil"/>
          <w:between w:val="nil"/>
        </w:pBdr>
        <w:rPr>
          <w:b/>
          <w:color w:val="000000"/>
        </w:rPr>
      </w:pPr>
      <w:r>
        <w:rPr>
          <w:b/>
          <w:color w:val="000000"/>
        </w:rPr>
        <w:t>Faciliter et promouvoir l'usage raisonné des IA</w:t>
      </w:r>
    </w:p>
    <w:p w14:paraId="4B2A4EB9" w14:textId="72573AE5" w:rsidR="00F5387D" w:rsidRPr="0049207C" w:rsidRDefault="00F5387D" w:rsidP="00881BFE">
      <w:pPr>
        <w:pStyle w:val="Paragraphedeliste"/>
        <w:numPr>
          <w:ilvl w:val="1"/>
          <w:numId w:val="63"/>
        </w:numPr>
        <w:pBdr>
          <w:top w:val="nil"/>
          <w:left w:val="nil"/>
          <w:bottom w:val="nil"/>
          <w:right w:val="nil"/>
          <w:between w:val="nil"/>
        </w:pBdr>
        <w:rPr>
          <w:color w:val="000000"/>
        </w:rPr>
      </w:pPr>
      <w:proofErr w:type="gramStart"/>
      <w:r w:rsidRPr="0049207C">
        <w:rPr>
          <w:color w:val="000000"/>
        </w:rPr>
        <w:t>pouvoir</w:t>
      </w:r>
      <w:proofErr w:type="gramEnd"/>
      <w:r w:rsidRPr="0049207C">
        <w:rPr>
          <w:color w:val="000000"/>
        </w:rPr>
        <w:t xml:space="preserve"> "parler avec image" dans contexte d'un livre</w:t>
      </w:r>
    </w:p>
    <w:p w14:paraId="311AE35B" w14:textId="77777777" w:rsidR="00F5387D" w:rsidRDefault="00F5387D" w:rsidP="00881BFE">
      <w:pPr>
        <w:numPr>
          <w:ilvl w:val="0"/>
          <w:numId w:val="75"/>
        </w:numPr>
        <w:pBdr>
          <w:top w:val="nil"/>
          <w:left w:val="nil"/>
          <w:bottom w:val="nil"/>
          <w:right w:val="nil"/>
          <w:between w:val="nil"/>
        </w:pBdr>
        <w:spacing w:before="240"/>
        <w:rPr>
          <w:b/>
          <w:color w:val="000000"/>
        </w:rPr>
      </w:pPr>
      <w:r>
        <w:rPr>
          <w:b/>
          <w:color w:val="000000"/>
        </w:rPr>
        <w:t>Enrichir les standards</w:t>
      </w:r>
    </w:p>
    <w:p w14:paraId="6F90E3DC" w14:textId="77777777" w:rsidR="00F5387D" w:rsidRDefault="00F5387D" w:rsidP="00881BFE">
      <w:pPr>
        <w:numPr>
          <w:ilvl w:val="1"/>
          <w:numId w:val="75"/>
        </w:numPr>
        <w:pBdr>
          <w:top w:val="nil"/>
          <w:left w:val="nil"/>
          <w:bottom w:val="nil"/>
          <w:right w:val="nil"/>
          <w:between w:val="nil"/>
        </w:pBdr>
        <w:spacing w:before="240"/>
      </w:pPr>
      <w:r>
        <w:rPr>
          <w:color w:val="000000"/>
        </w:rPr>
        <w:t>Fonctionnent pour littérature générale</w:t>
      </w:r>
    </w:p>
    <w:p w14:paraId="24826BE7" w14:textId="77777777" w:rsidR="00F5387D" w:rsidRDefault="00F5387D" w:rsidP="00881BFE">
      <w:pPr>
        <w:numPr>
          <w:ilvl w:val="1"/>
          <w:numId w:val="75"/>
        </w:numPr>
        <w:pBdr>
          <w:top w:val="nil"/>
          <w:left w:val="nil"/>
          <w:bottom w:val="nil"/>
          <w:right w:val="nil"/>
          <w:between w:val="nil"/>
        </w:pBdr>
        <w:spacing w:before="240"/>
      </w:pPr>
      <w:r w:rsidRPr="00E11827">
        <w:rPr>
          <w:color w:val="000000"/>
        </w:rPr>
        <w:t xml:space="preserve">Fonctionnels pour scolaire quand on a </w:t>
      </w:r>
      <w:r w:rsidRPr="00E11827">
        <w:rPr>
          <w:b/>
          <w:color w:val="000000"/>
        </w:rPr>
        <w:t>linéarisé les éléments</w:t>
      </w:r>
      <w:r w:rsidRPr="00E11827">
        <w:rPr>
          <w:color w:val="000000"/>
        </w:rPr>
        <w:t xml:space="preserve">, obtention d’un fichier HTML </w:t>
      </w:r>
      <w:r>
        <w:rPr>
          <w:color w:val="000000"/>
        </w:rPr>
        <w:t>p</w:t>
      </w:r>
      <w:r w:rsidRPr="00E11827">
        <w:rPr>
          <w:color w:val="000000"/>
        </w:rPr>
        <w:t>our le lecteur</w:t>
      </w:r>
      <w:r>
        <w:rPr>
          <w:color w:val="000000"/>
        </w:rPr>
        <w:t xml:space="preserve"> directement ou pour une adaptation</w:t>
      </w:r>
    </w:p>
    <w:p w14:paraId="3A7255DC" w14:textId="77777777" w:rsidR="00F5387D" w:rsidRDefault="00F5387D" w:rsidP="00881BFE">
      <w:pPr>
        <w:numPr>
          <w:ilvl w:val="1"/>
          <w:numId w:val="75"/>
        </w:numPr>
        <w:pBdr>
          <w:top w:val="nil"/>
          <w:left w:val="nil"/>
          <w:bottom w:val="nil"/>
          <w:right w:val="nil"/>
          <w:between w:val="nil"/>
        </w:pBdr>
        <w:spacing w:before="240"/>
      </w:pPr>
      <w:r>
        <w:rPr>
          <w:color w:val="000000"/>
        </w:rPr>
        <w:t xml:space="preserve">Travail reste à faire sur : </w:t>
      </w:r>
    </w:p>
    <w:p w14:paraId="4F54A3B3" w14:textId="77777777" w:rsidR="00F5387D" w:rsidRDefault="00F5387D" w:rsidP="00881BFE">
      <w:pPr>
        <w:numPr>
          <w:ilvl w:val="2"/>
          <w:numId w:val="75"/>
        </w:numPr>
        <w:pBdr>
          <w:top w:val="nil"/>
          <w:left w:val="nil"/>
          <w:bottom w:val="nil"/>
          <w:right w:val="nil"/>
          <w:between w:val="nil"/>
        </w:pBdr>
        <w:spacing w:before="240"/>
      </w:pPr>
      <w:r w:rsidRPr="00E11827">
        <w:rPr>
          <w:color w:val="000000"/>
        </w:rPr>
        <w:t xml:space="preserve">Bande dessinée (timing de 4-5 ans), mangas, </w:t>
      </w:r>
      <w:r>
        <w:rPr>
          <w:color w:val="000000"/>
        </w:rPr>
        <w:t>c</w:t>
      </w:r>
      <w:r w:rsidRPr="00E11827">
        <w:rPr>
          <w:color w:val="000000"/>
        </w:rPr>
        <w:t>omics</w:t>
      </w:r>
    </w:p>
    <w:p w14:paraId="7D18EE81" w14:textId="77777777" w:rsidR="00F5387D" w:rsidRDefault="00F5387D" w:rsidP="00881BFE">
      <w:pPr>
        <w:numPr>
          <w:ilvl w:val="2"/>
          <w:numId w:val="75"/>
        </w:numPr>
        <w:pBdr>
          <w:top w:val="nil"/>
          <w:left w:val="nil"/>
          <w:bottom w:val="nil"/>
          <w:right w:val="nil"/>
          <w:between w:val="nil"/>
        </w:pBdr>
        <w:spacing w:before="240"/>
      </w:pPr>
      <w:r>
        <w:rPr>
          <w:color w:val="000000"/>
        </w:rPr>
        <w:t>Partage des annotations (en cours de réalisation)</w:t>
      </w:r>
    </w:p>
    <w:p w14:paraId="4082BAF5" w14:textId="77777777" w:rsidR="00F5387D" w:rsidRDefault="00F5387D" w:rsidP="00881BFE">
      <w:pPr>
        <w:numPr>
          <w:ilvl w:val="0"/>
          <w:numId w:val="75"/>
        </w:numPr>
        <w:pBdr>
          <w:top w:val="nil"/>
          <w:left w:val="nil"/>
          <w:bottom w:val="nil"/>
          <w:right w:val="nil"/>
          <w:between w:val="nil"/>
        </w:pBdr>
        <w:rPr>
          <w:b/>
          <w:color w:val="000000"/>
        </w:rPr>
      </w:pPr>
      <w:r>
        <w:rPr>
          <w:b/>
          <w:color w:val="000000"/>
        </w:rPr>
        <w:t>Linéariser des mises en page fixe</w:t>
      </w:r>
    </w:p>
    <w:p w14:paraId="724B18A6" w14:textId="77777777" w:rsidR="00F5387D" w:rsidRDefault="00F5387D" w:rsidP="00881BFE">
      <w:pPr>
        <w:numPr>
          <w:ilvl w:val="0"/>
          <w:numId w:val="86"/>
        </w:numPr>
        <w:pBdr>
          <w:top w:val="nil"/>
          <w:left w:val="nil"/>
          <w:bottom w:val="nil"/>
          <w:right w:val="nil"/>
          <w:between w:val="nil"/>
        </w:pBdr>
        <w:spacing w:before="240"/>
      </w:pPr>
      <w:r>
        <w:rPr>
          <w:color w:val="000000"/>
        </w:rPr>
        <w:t xml:space="preserve">Travail des transcripteurs-adaptateurs </w:t>
      </w:r>
    </w:p>
    <w:p w14:paraId="45FD9BBB" w14:textId="77777777" w:rsidR="00F5387D" w:rsidRDefault="00F5387D" w:rsidP="00881BFE">
      <w:pPr>
        <w:numPr>
          <w:ilvl w:val="0"/>
          <w:numId w:val="86"/>
        </w:numPr>
        <w:pBdr>
          <w:top w:val="nil"/>
          <w:left w:val="nil"/>
          <w:bottom w:val="nil"/>
          <w:right w:val="nil"/>
          <w:between w:val="nil"/>
        </w:pBdr>
        <w:spacing w:before="240"/>
      </w:pPr>
      <w:proofErr w:type="spellStart"/>
      <w:r>
        <w:rPr>
          <w:color w:val="000000"/>
        </w:rPr>
        <w:t>View</w:t>
      </w:r>
      <w:proofErr w:type="spellEnd"/>
      <w:r>
        <w:rPr>
          <w:color w:val="000000"/>
        </w:rPr>
        <w:t xml:space="preserve"> web des maisons d'édition</w:t>
      </w:r>
    </w:p>
    <w:p w14:paraId="2D4C1F7D" w14:textId="77777777" w:rsidR="00F5387D" w:rsidRDefault="00F5387D" w:rsidP="00881BFE">
      <w:pPr>
        <w:numPr>
          <w:ilvl w:val="0"/>
          <w:numId w:val="76"/>
        </w:numPr>
        <w:pBdr>
          <w:top w:val="nil"/>
          <w:left w:val="nil"/>
          <w:bottom w:val="nil"/>
          <w:right w:val="nil"/>
          <w:between w:val="nil"/>
        </w:pBdr>
        <w:spacing w:before="240"/>
      </w:pPr>
      <w:r w:rsidRPr="00E11827">
        <w:rPr>
          <w:color w:val="000000"/>
        </w:rPr>
        <w:t xml:space="preserve">De plus en plus possible dans les outils de lecture (Thorium) et dans le futur : </w:t>
      </w:r>
      <w:proofErr w:type="gramStart"/>
      <w:r w:rsidRPr="00E11827">
        <w:rPr>
          <w:color w:val="000000"/>
        </w:rPr>
        <w:t>d'un côté mise</w:t>
      </w:r>
      <w:proofErr w:type="gramEnd"/>
      <w:r w:rsidRPr="00E11827">
        <w:rPr>
          <w:color w:val="000000"/>
        </w:rPr>
        <w:t xml:space="preserve"> en page fixe, </w:t>
      </w:r>
      <w:r>
        <w:rPr>
          <w:color w:val="000000"/>
        </w:rPr>
        <w:t>d</w:t>
      </w:r>
      <w:r w:rsidRPr="00E11827">
        <w:rPr>
          <w:color w:val="000000"/>
        </w:rPr>
        <w:t>e l'autre bande papier, rendu au kilomètre</w:t>
      </w:r>
    </w:p>
    <w:p w14:paraId="5C60CDFC" w14:textId="77777777" w:rsidR="00F5387D" w:rsidRDefault="00F5387D" w:rsidP="00881BFE">
      <w:pPr>
        <w:numPr>
          <w:ilvl w:val="0"/>
          <w:numId w:val="76"/>
        </w:numPr>
        <w:pBdr>
          <w:top w:val="nil"/>
          <w:left w:val="nil"/>
          <w:bottom w:val="nil"/>
          <w:right w:val="nil"/>
          <w:between w:val="nil"/>
        </w:pBdr>
        <w:spacing w:before="240"/>
      </w:pPr>
      <w:r>
        <w:rPr>
          <w:color w:val="000000"/>
        </w:rPr>
        <w:t>Processus d'adaptation / transformation :</w:t>
      </w:r>
    </w:p>
    <w:p w14:paraId="08CB12A5" w14:textId="77777777" w:rsidR="00F5387D" w:rsidRPr="008D5F94" w:rsidRDefault="00F5387D" w:rsidP="00881BFE">
      <w:pPr>
        <w:numPr>
          <w:ilvl w:val="2"/>
          <w:numId w:val="75"/>
        </w:numPr>
        <w:pBdr>
          <w:top w:val="nil"/>
          <w:left w:val="nil"/>
          <w:bottom w:val="nil"/>
          <w:right w:val="nil"/>
          <w:between w:val="nil"/>
        </w:pBdr>
        <w:spacing w:before="240"/>
        <w:rPr>
          <w:color w:val="000000"/>
        </w:rPr>
      </w:pPr>
      <w:r>
        <w:rPr>
          <w:color w:val="000000"/>
        </w:rPr>
        <w:t>Extraire de la donnée structurée depuis des ouvrages existants, en mise en page.</w:t>
      </w:r>
    </w:p>
    <w:p w14:paraId="7196EC1A" w14:textId="77777777" w:rsidR="00F5387D" w:rsidRPr="008D5F94" w:rsidRDefault="00F5387D" w:rsidP="00881BFE">
      <w:pPr>
        <w:numPr>
          <w:ilvl w:val="2"/>
          <w:numId w:val="75"/>
        </w:numPr>
        <w:pBdr>
          <w:top w:val="nil"/>
          <w:left w:val="nil"/>
          <w:bottom w:val="nil"/>
          <w:right w:val="nil"/>
          <w:between w:val="nil"/>
        </w:pBdr>
        <w:spacing w:before="240"/>
        <w:rPr>
          <w:color w:val="000000"/>
        </w:rPr>
      </w:pPr>
      <w:r>
        <w:rPr>
          <w:color w:val="000000"/>
        </w:rPr>
        <w:lastRenderedPageBreak/>
        <w:t>Préférence pour format e-pub, plus facile à manipuler</w:t>
      </w:r>
    </w:p>
    <w:p w14:paraId="45EC8912" w14:textId="77777777" w:rsidR="00F5387D" w:rsidRPr="008D5F94" w:rsidRDefault="00F5387D" w:rsidP="00881BFE">
      <w:pPr>
        <w:numPr>
          <w:ilvl w:val="2"/>
          <w:numId w:val="75"/>
        </w:numPr>
        <w:pBdr>
          <w:top w:val="nil"/>
          <w:left w:val="nil"/>
          <w:bottom w:val="nil"/>
          <w:right w:val="nil"/>
          <w:between w:val="nil"/>
        </w:pBdr>
        <w:spacing w:before="240"/>
        <w:rPr>
          <w:color w:val="000000"/>
        </w:rPr>
      </w:pPr>
      <w:r>
        <w:rPr>
          <w:color w:val="000000"/>
        </w:rPr>
        <w:t>Question du PDF linéarisé : pour changer la taille des polices, choisir sa police, ses couleurs, etc.</w:t>
      </w:r>
    </w:p>
    <w:p w14:paraId="1E535979" w14:textId="4AB80E68" w:rsidR="00F5387D" w:rsidRDefault="00F5387D" w:rsidP="00881BFE">
      <w:pPr>
        <w:numPr>
          <w:ilvl w:val="0"/>
          <w:numId w:val="75"/>
        </w:numPr>
        <w:pBdr>
          <w:top w:val="nil"/>
          <w:left w:val="nil"/>
          <w:bottom w:val="nil"/>
          <w:right w:val="nil"/>
          <w:between w:val="nil"/>
        </w:pBdr>
        <w:rPr>
          <w:b/>
          <w:color w:val="000000"/>
        </w:rPr>
      </w:pPr>
      <w:r w:rsidRPr="00E11827">
        <w:rPr>
          <w:b/>
          <w:color w:val="000000"/>
        </w:rPr>
        <w:t>Outiller les acteurs les moins techniques</w:t>
      </w:r>
    </w:p>
    <w:p w14:paraId="120D980E" w14:textId="77777777" w:rsidR="001C5E86" w:rsidRPr="00E11827" w:rsidRDefault="001C5E86" w:rsidP="001C5E86"/>
    <w:p w14:paraId="7E9C39F0" w14:textId="77777777" w:rsidR="00F5387D" w:rsidRDefault="00F5387D" w:rsidP="00F5387D">
      <w:pPr>
        <w:pStyle w:val="Titre2"/>
      </w:pPr>
      <w:r>
        <w:t>Plateforme AGORA : conversion de PDF / HTML</w:t>
      </w:r>
    </w:p>
    <w:p w14:paraId="4A67BB3A" w14:textId="722C2625" w:rsidR="00F5387D" w:rsidRDefault="00F5387D" w:rsidP="00F5387D">
      <w:pPr>
        <w:spacing w:before="240" w:after="240"/>
      </w:pPr>
      <w:r>
        <w:rPr>
          <w:b/>
        </w:rPr>
        <w:t xml:space="preserve">Pedro </w:t>
      </w:r>
      <w:proofErr w:type="spellStart"/>
      <w:r>
        <w:rPr>
          <w:b/>
        </w:rPr>
        <w:t>MILLIET</w:t>
      </w:r>
      <w:proofErr w:type="spellEnd"/>
      <w:r>
        <w:rPr>
          <w:b/>
        </w:rPr>
        <w:t xml:space="preserve">, </w:t>
      </w:r>
      <w:r>
        <w:t xml:space="preserve">Directeur innovation, </w:t>
      </w:r>
      <w:proofErr w:type="spellStart"/>
      <w:r>
        <w:t>Fenix</w:t>
      </w:r>
      <w:proofErr w:type="spellEnd"/>
      <w:r>
        <w:t xml:space="preserve"> </w:t>
      </w:r>
      <w:proofErr w:type="spellStart"/>
      <w:r>
        <w:t>Editorial</w:t>
      </w:r>
      <w:proofErr w:type="spellEnd"/>
      <w:r>
        <w:t xml:space="preserve"> (Brésil)</w:t>
      </w:r>
    </w:p>
    <w:p w14:paraId="22C0535A" w14:textId="77777777" w:rsidR="00F42009" w:rsidRDefault="00F42009" w:rsidP="00F5387D">
      <w:pPr>
        <w:spacing w:before="240" w:after="240"/>
      </w:pPr>
    </w:p>
    <w:p w14:paraId="15567F90" w14:textId="240EE061" w:rsidR="00F538AB" w:rsidRDefault="00F538AB" w:rsidP="00F538AB">
      <w:r w:rsidRPr="00F538AB">
        <w:t xml:space="preserve">AGORA est une plateforme de production et de conversion de livres scolaires accessibles, utilisée dans le cadre du </w:t>
      </w:r>
      <w:proofErr w:type="spellStart"/>
      <w:r w:rsidRPr="00F538AB">
        <w:t>PNLD</w:t>
      </w:r>
      <w:proofErr w:type="spellEnd"/>
      <w:r w:rsidRPr="00F538AB">
        <w:t xml:space="preserve"> (</w:t>
      </w:r>
      <w:proofErr w:type="spellStart"/>
      <w:r>
        <w:t>Programa</w:t>
      </w:r>
      <w:proofErr w:type="spellEnd"/>
      <w:r>
        <w:t xml:space="preserve"> </w:t>
      </w:r>
      <w:proofErr w:type="spellStart"/>
      <w:r>
        <w:t>Nacional</w:t>
      </w:r>
      <w:proofErr w:type="spellEnd"/>
      <w:r>
        <w:t xml:space="preserve"> do </w:t>
      </w:r>
      <w:proofErr w:type="spellStart"/>
      <w:r>
        <w:t>Livro</w:t>
      </w:r>
      <w:proofErr w:type="spellEnd"/>
      <w:r>
        <w:t xml:space="preserve"> e do </w:t>
      </w:r>
      <w:proofErr w:type="spellStart"/>
      <w:r>
        <w:t>Material</w:t>
      </w:r>
      <w:proofErr w:type="spellEnd"/>
      <w:r>
        <w:t xml:space="preserve"> </w:t>
      </w:r>
      <w:proofErr w:type="spellStart"/>
      <w:r>
        <w:t>Didático</w:t>
      </w:r>
      <w:proofErr w:type="spellEnd"/>
      <w:r w:rsidRPr="00F538AB">
        <w:t>)</w:t>
      </w:r>
      <w:r w:rsidR="00885FEF">
        <w:t>.</w:t>
      </w:r>
    </w:p>
    <w:p w14:paraId="69BA68CD" w14:textId="7D6A8031" w:rsidR="00F538AB" w:rsidRDefault="007D586A" w:rsidP="00885FEF">
      <w:pPr>
        <w:pStyle w:val="Titre3"/>
      </w:pPr>
      <w:r>
        <w:t>Contexte</w:t>
      </w:r>
    </w:p>
    <w:p w14:paraId="25640D76" w14:textId="1315BDF1" w:rsidR="00D41355" w:rsidRDefault="00D41355" w:rsidP="00881BFE">
      <w:pPr>
        <w:pStyle w:val="Paragraphedeliste"/>
        <w:numPr>
          <w:ilvl w:val="0"/>
          <w:numId w:val="140"/>
        </w:numPr>
      </w:pPr>
      <w:r>
        <w:t xml:space="preserve">Le </w:t>
      </w:r>
      <w:proofErr w:type="spellStart"/>
      <w:r>
        <w:t>PNLD</w:t>
      </w:r>
      <w:proofErr w:type="spellEnd"/>
      <w:r>
        <w:t xml:space="preserve"> est le principal marché du livre scolaire au Brésil</w:t>
      </w:r>
      <w:r w:rsidR="007D586A">
        <w:t xml:space="preserve"> (environ 800 millions d'euros)</w:t>
      </w:r>
    </w:p>
    <w:p w14:paraId="68DBB6D4" w14:textId="77777777" w:rsidR="00D41355" w:rsidRDefault="00D41355" w:rsidP="00881BFE">
      <w:pPr>
        <w:pStyle w:val="Paragraphedeliste"/>
        <w:numPr>
          <w:ilvl w:val="0"/>
          <w:numId w:val="140"/>
        </w:numPr>
      </w:pPr>
      <w:r>
        <w:t>Il concerne 40 millions d'élèves de l’enseignement de base (primaire et secondaire, mais pas l’université).</w:t>
      </w:r>
    </w:p>
    <w:p w14:paraId="734B8EF4" w14:textId="36D7031C" w:rsidR="00D41355" w:rsidRDefault="00D41355" w:rsidP="00881BFE">
      <w:pPr>
        <w:pStyle w:val="Paragraphedeliste"/>
        <w:numPr>
          <w:ilvl w:val="0"/>
          <w:numId w:val="140"/>
        </w:numPr>
      </w:pPr>
      <w:r>
        <w:t>Le gouvernement achète les manuels aux</w:t>
      </w:r>
      <w:r w:rsidR="007D586A">
        <w:t xml:space="preserve"> éditeurs dans le cadre du </w:t>
      </w:r>
      <w:proofErr w:type="spellStart"/>
      <w:r w:rsidR="007D586A">
        <w:t>PNLD</w:t>
      </w:r>
      <w:proofErr w:type="spellEnd"/>
    </w:p>
    <w:p w14:paraId="57D43208" w14:textId="4EF0AF8D" w:rsidR="00D41355" w:rsidRDefault="00D41355" w:rsidP="00881BFE">
      <w:pPr>
        <w:pStyle w:val="Paragraphedeliste"/>
        <w:numPr>
          <w:ilvl w:val="0"/>
          <w:numId w:val="91"/>
        </w:numPr>
      </w:pPr>
      <w:r>
        <w:t>Les livres sont ensuite dis</w:t>
      </w:r>
      <w:r w:rsidR="007D586A">
        <w:t>tribués gratuitement aux élèves</w:t>
      </w:r>
    </w:p>
    <w:p w14:paraId="171A6447" w14:textId="40DC58DE" w:rsidR="00D41355" w:rsidRDefault="007D586A" w:rsidP="00881BFE">
      <w:pPr>
        <w:pStyle w:val="Paragraphedeliste"/>
        <w:numPr>
          <w:ilvl w:val="0"/>
          <w:numId w:val="91"/>
        </w:numPr>
      </w:pPr>
      <w:r>
        <w:t>Depuis 2014</w:t>
      </w:r>
      <w:r w:rsidRPr="007D586A">
        <w:rPr>
          <w:b/>
        </w:rPr>
        <w:t xml:space="preserve">, </w:t>
      </w:r>
      <w:r w:rsidRPr="007D586A">
        <w:rPr>
          <w:rStyle w:val="lev"/>
          <w:b w:val="0"/>
        </w:rPr>
        <w:t>l’accessibilité est une obligation légale</w:t>
      </w:r>
      <w:r w:rsidRPr="007D586A">
        <w:rPr>
          <w:b/>
        </w:rPr>
        <w:t xml:space="preserve"> </w:t>
      </w:r>
      <w:r w:rsidRPr="007D586A">
        <w:t>pour</w:t>
      </w:r>
      <w:r>
        <w:t xml:space="preserve"> tous les livres scolaires produits.</w:t>
      </w:r>
    </w:p>
    <w:p w14:paraId="1050CE24" w14:textId="48DA53E2" w:rsidR="007D586A" w:rsidRDefault="00F5387D" w:rsidP="007D586A">
      <w:pPr>
        <w:pStyle w:val="Titre3"/>
      </w:pPr>
      <w:r w:rsidRPr="007D586A">
        <w:t>Agora Editor</w:t>
      </w:r>
      <w:r>
        <w:t xml:space="preserve"> </w:t>
      </w:r>
    </w:p>
    <w:p w14:paraId="0A9A2B98" w14:textId="30EDBEB1" w:rsidR="00F5387D" w:rsidRDefault="007D586A" w:rsidP="00881BFE">
      <w:pPr>
        <w:pStyle w:val="Paragraphedeliste"/>
        <w:numPr>
          <w:ilvl w:val="0"/>
          <w:numId w:val="91"/>
        </w:numPr>
      </w:pPr>
      <w:r>
        <w:t xml:space="preserve">Outil de production </w:t>
      </w:r>
      <w:r w:rsidR="00F5387D">
        <w:t>créé</w:t>
      </w:r>
      <w:r>
        <w:t>e en 2005, mise à jour récente</w:t>
      </w:r>
    </w:p>
    <w:p w14:paraId="57872B9A" w14:textId="77777777" w:rsidR="00F5387D" w:rsidRDefault="00F5387D" w:rsidP="00881BFE">
      <w:pPr>
        <w:pStyle w:val="Paragraphedeliste"/>
        <w:numPr>
          <w:ilvl w:val="0"/>
          <w:numId w:val="91"/>
        </w:numPr>
      </w:pPr>
      <w:r>
        <w:t>Volumes traités :</w:t>
      </w:r>
    </w:p>
    <w:p w14:paraId="77A0946D" w14:textId="77777777" w:rsidR="00F5387D" w:rsidRDefault="00F5387D" w:rsidP="00881BFE">
      <w:pPr>
        <w:pStyle w:val="Paragraphedeliste"/>
        <w:numPr>
          <w:ilvl w:val="1"/>
          <w:numId w:val="91"/>
        </w:numPr>
      </w:pPr>
      <w:r>
        <w:t>200 000 pages scolaires/an</w:t>
      </w:r>
    </w:p>
    <w:p w14:paraId="666AFF80" w14:textId="2D701594" w:rsidR="00F5387D" w:rsidRDefault="00F5387D" w:rsidP="00881BFE">
      <w:pPr>
        <w:pStyle w:val="Paragraphedeliste"/>
        <w:numPr>
          <w:ilvl w:val="1"/>
          <w:numId w:val="91"/>
        </w:numPr>
      </w:pPr>
      <w:r>
        <w:t>750 000 pages littérature/an</w:t>
      </w:r>
    </w:p>
    <w:p w14:paraId="44019F59" w14:textId="77777777" w:rsidR="007308B1" w:rsidRDefault="007308B1" w:rsidP="007308B1">
      <w:r>
        <w:t>La plateforme permet de :</w:t>
      </w:r>
    </w:p>
    <w:p w14:paraId="111D4814" w14:textId="7A55A8E9" w:rsidR="007308B1" w:rsidRDefault="007308B1" w:rsidP="00881BFE">
      <w:pPr>
        <w:pStyle w:val="Paragraphedeliste"/>
        <w:numPr>
          <w:ilvl w:val="0"/>
          <w:numId w:val="141"/>
        </w:numPr>
      </w:pPr>
      <w:r w:rsidRPr="007308B1">
        <w:rPr>
          <w:b/>
        </w:rPr>
        <w:t>Importer les livres au format HTML</w:t>
      </w:r>
      <w:r>
        <w:t xml:space="preserve"> (généré depuis InDesign via un plugin dédié) ou directement depuis un PDF.</w:t>
      </w:r>
    </w:p>
    <w:p w14:paraId="0B2C342A" w14:textId="2272DEB5" w:rsidR="007308B1" w:rsidRDefault="007308B1" w:rsidP="00881BFE">
      <w:pPr>
        <w:numPr>
          <w:ilvl w:val="0"/>
          <w:numId w:val="75"/>
        </w:numPr>
        <w:pBdr>
          <w:top w:val="nil"/>
          <w:left w:val="nil"/>
          <w:bottom w:val="nil"/>
          <w:right w:val="nil"/>
          <w:between w:val="nil"/>
        </w:pBdr>
      </w:pPr>
      <w:r w:rsidRPr="007308B1">
        <w:rPr>
          <w:b/>
        </w:rPr>
        <w:lastRenderedPageBreak/>
        <w:t xml:space="preserve">Structurer le </w:t>
      </w:r>
      <w:r w:rsidRPr="007308B1">
        <w:rPr>
          <w:b/>
          <w:color w:val="000000"/>
        </w:rPr>
        <w:t>contenu</w:t>
      </w:r>
      <w:r>
        <w:t xml:space="preserve"> pour en améliorer l'accessibilité (ajout de styles, index, descriptions d’images, métadonnées d’accessibilité, etc.).</w:t>
      </w:r>
    </w:p>
    <w:p w14:paraId="76469EB1" w14:textId="5CA295EC" w:rsidR="007308B1" w:rsidRDefault="007308B1" w:rsidP="00881BFE">
      <w:pPr>
        <w:numPr>
          <w:ilvl w:val="0"/>
          <w:numId w:val="75"/>
        </w:numPr>
        <w:pBdr>
          <w:top w:val="nil"/>
          <w:left w:val="nil"/>
          <w:bottom w:val="nil"/>
          <w:right w:val="nil"/>
          <w:between w:val="nil"/>
        </w:pBdr>
      </w:pPr>
      <w:r w:rsidRPr="007308B1">
        <w:rPr>
          <w:b/>
        </w:rPr>
        <w:t xml:space="preserve">Automatiser des </w:t>
      </w:r>
      <w:r w:rsidRPr="007308B1">
        <w:rPr>
          <w:b/>
          <w:color w:val="000000"/>
        </w:rPr>
        <w:t>tâches</w:t>
      </w:r>
      <w:r w:rsidRPr="007308B1">
        <w:rPr>
          <w:b/>
        </w:rPr>
        <w:t xml:space="preserve"> complexes</w:t>
      </w:r>
      <w:r>
        <w:t xml:space="preserve"> : description des images, conversion des formules mathématiques (avec un taux de conversion autour de 95%), insertion de fichiers audio ou vidéo avec sous-titrage et audiodescription.</w:t>
      </w:r>
    </w:p>
    <w:p w14:paraId="36053ECE" w14:textId="559C307C" w:rsidR="007308B1" w:rsidRDefault="007308B1" w:rsidP="00881BFE">
      <w:pPr>
        <w:numPr>
          <w:ilvl w:val="0"/>
          <w:numId w:val="75"/>
        </w:numPr>
        <w:pBdr>
          <w:top w:val="nil"/>
          <w:left w:val="nil"/>
          <w:bottom w:val="nil"/>
          <w:right w:val="nil"/>
          <w:between w:val="nil"/>
        </w:pBdr>
      </w:pPr>
      <w:r w:rsidRPr="007308B1">
        <w:rPr>
          <w:b/>
        </w:rPr>
        <w:t xml:space="preserve">Travailler </w:t>
      </w:r>
      <w:r w:rsidRPr="007308B1">
        <w:rPr>
          <w:b/>
          <w:color w:val="000000"/>
        </w:rPr>
        <w:t>en</w:t>
      </w:r>
      <w:r w:rsidRPr="007308B1">
        <w:rPr>
          <w:b/>
        </w:rPr>
        <w:t xml:space="preserve"> équipe</w:t>
      </w:r>
      <w:r>
        <w:t>, plusieurs personnes sur un même livre en simultané.</w:t>
      </w:r>
    </w:p>
    <w:p w14:paraId="3FF89619" w14:textId="6AAF0EB7" w:rsidR="007308B1" w:rsidRDefault="007308B1" w:rsidP="00881BFE">
      <w:pPr>
        <w:numPr>
          <w:ilvl w:val="0"/>
          <w:numId w:val="75"/>
        </w:numPr>
        <w:pBdr>
          <w:top w:val="nil"/>
          <w:left w:val="nil"/>
          <w:bottom w:val="nil"/>
          <w:right w:val="nil"/>
          <w:between w:val="nil"/>
        </w:pBdr>
      </w:pPr>
      <w:r w:rsidRPr="007308B1">
        <w:rPr>
          <w:b/>
        </w:rPr>
        <w:t xml:space="preserve">Exporter les </w:t>
      </w:r>
      <w:r w:rsidRPr="007308B1">
        <w:rPr>
          <w:b/>
          <w:color w:val="000000"/>
        </w:rPr>
        <w:t>livres</w:t>
      </w:r>
      <w:r w:rsidRPr="007308B1">
        <w:rPr>
          <w:b/>
        </w:rPr>
        <w:t xml:space="preserve"> dans différents formats accessibles</w:t>
      </w:r>
      <w:r>
        <w:t xml:space="preserve"> : PDF, audio, archives texte.</w:t>
      </w:r>
    </w:p>
    <w:p w14:paraId="31D8AC8A" w14:textId="77777777" w:rsidR="00F5387D" w:rsidRDefault="00F5387D" w:rsidP="00F5387D">
      <w:pPr>
        <w:pStyle w:val="Titre3"/>
      </w:pPr>
      <w:r>
        <w:t>Fonctionnalités principales</w:t>
      </w:r>
    </w:p>
    <w:p w14:paraId="605FF835" w14:textId="1AC1EA67" w:rsidR="00F5387D" w:rsidRDefault="0049207C" w:rsidP="00881BFE">
      <w:pPr>
        <w:pStyle w:val="Paragraphedeliste"/>
        <w:numPr>
          <w:ilvl w:val="0"/>
          <w:numId w:val="92"/>
        </w:numPr>
      </w:pPr>
      <w:r>
        <w:t>Gestion de projets par filtres</w:t>
      </w:r>
      <w:r w:rsidR="00F5387D">
        <w:t xml:space="preserve"> </w:t>
      </w:r>
      <w:r>
        <w:t>(</w:t>
      </w:r>
      <w:r w:rsidR="00F5387D">
        <w:t>métadonnées, statut de production</w:t>
      </w:r>
      <w:r>
        <w:t>, etc.)</w:t>
      </w:r>
    </w:p>
    <w:p w14:paraId="5CC1ED6E" w14:textId="77777777" w:rsidR="00F5387D" w:rsidRDefault="00F5387D" w:rsidP="00881BFE">
      <w:pPr>
        <w:pStyle w:val="Paragraphedeliste"/>
        <w:numPr>
          <w:ilvl w:val="0"/>
          <w:numId w:val="92"/>
        </w:numPr>
      </w:pPr>
      <w:r>
        <w:t>Insertion d’archives (PDF, audio, texte, images)</w:t>
      </w:r>
    </w:p>
    <w:p w14:paraId="334CA70D" w14:textId="77777777" w:rsidR="00F5387D" w:rsidRDefault="00F5387D" w:rsidP="00881BFE">
      <w:pPr>
        <w:pStyle w:val="Paragraphedeliste"/>
        <w:numPr>
          <w:ilvl w:val="0"/>
          <w:numId w:val="92"/>
        </w:numPr>
      </w:pPr>
      <w:r>
        <w:t>Personnalisation visuelle avancée (styles, polices, couleurs)</w:t>
      </w:r>
    </w:p>
    <w:p w14:paraId="1EB17637" w14:textId="77777777" w:rsidR="00F5387D" w:rsidRDefault="00F5387D" w:rsidP="00F5387D">
      <w:pPr>
        <w:pStyle w:val="Titre3"/>
      </w:pPr>
      <w:r>
        <w:t>Structure et navigation</w:t>
      </w:r>
    </w:p>
    <w:p w14:paraId="1910E351" w14:textId="77777777" w:rsidR="00F5387D" w:rsidRDefault="00F5387D" w:rsidP="00881BFE">
      <w:pPr>
        <w:pStyle w:val="Paragraphedeliste"/>
        <w:numPr>
          <w:ilvl w:val="0"/>
          <w:numId w:val="93"/>
        </w:numPr>
        <w:spacing w:before="240"/>
      </w:pPr>
      <w:r>
        <w:t>Création de sections, structuration obligatoire (titres, index)</w:t>
      </w:r>
    </w:p>
    <w:p w14:paraId="255F6DC4" w14:textId="77777777" w:rsidR="00F5387D" w:rsidRDefault="00F5387D" w:rsidP="00881BFE">
      <w:pPr>
        <w:pStyle w:val="Paragraphedeliste"/>
        <w:numPr>
          <w:ilvl w:val="0"/>
          <w:numId w:val="93"/>
        </w:numPr>
        <w:spacing w:before="240"/>
      </w:pPr>
      <w:r>
        <w:t>Suivi du travail en temps réel</w:t>
      </w:r>
    </w:p>
    <w:p w14:paraId="5902B69E" w14:textId="77777777" w:rsidR="00F5387D" w:rsidRDefault="00F5387D" w:rsidP="00F5387D">
      <w:pPr>
        <w:pStyle w:val="Titre3"/>
      </w:pPr>
      <w:r>
        <w:t>Formules mathématiques</w:t>
      </w:r>
    </w:p>
    <w:p w14:paraId="5824B100" w14:textId="7B790566" w:rsidR="00F5387D" w:rsidRDefault="00F5387D" w:rsidP="00881BFE">
      <w:pPr>
        <w:pStyle w:val="Paragraphedeliste"/>
        <w:numPr>
          <w:ilvl w:val="0"/>
          <w:numId w:val="94"/>
        </w:numPr>
        <w:spacing w:before="240"/>
      </w:pPr>
      <w:r>
        <w:t>Import images</w:t>
      </w:r>
      <w:r w:rsidR="0049207C">
        <w:rPr>
          <w:bCs/>
          <w:color w:val="000000"/>
        </w:rPr>
        <w:t xml:space="preserve"> (</w:t>
      </w:r>
      <w:proofErr w:type="spellStart"/>
      <w:r w:rsidR="0049207C">
        <w:rPr>
          <w:bCs/>
          <w:color w:val="000000"/>
        </w:rPr>
        <w:t>indd</w:t>
      </w:r>
      <w:proofErr w:type="spellEnd"/>
      <w:r w:rsidR="0049207C">
        <w:rPr>
          <w:bCs/>
          <w:color w:val="000000"/>
        </w:rPr>
        <w:t xml:space="preserve">) </w:t>
      </w:r>
      <w:r w:rsidR="0049207C" w:rsidRPr="00895163">
        <w:rPr>
          <w:bCs/>
          <w:color w:val="000000"/>
        </w:rPr>
        <w:sym w:font="Wingdings" w:char="F0E8"/>
      </w:r>
      <w:r w:rsidR="0049207C">
        <w:rPr>
          <w:bCs/>
          <w:color w:val="000000"/>
        </w:rPr>
        <w:t xml:space="preserve"> </w:t>
      </w:r>
      <w:r>
        <w:t xml:space="preserve">conversion IA en </w:t>
      </w:r>
      <w:proofErr w:type="spellStart"/>
      <w:r w:rsidRPr="0049207C">
        <w:t>MathML</w:t>
      </w:r>
      <w:proofErr w:type="spellEnd"/>
      <w:r w:rsidR="0049207C">
        <w:t xml:space="preserve"> et/</w:t>
      </w:r>
      <w:r w:rsidRPr="0049207C">
        <w:t xml:space="preserve">ou </w:t>
      </w:r>
      <w:proofErr w:type="spellStart"/>
      <w:r w:rsidRPr="0049207C">
        <w:t>La</w:t>
      </w:r>
      <w:r w:rsidR="00D41355" w:rsidRPr="0049207C">
        <w:t>T</w:t>
      </w:r>
      <w:r w:rsidRPr="0049207C">
        <w:t>e</w:t>
      </w:r>
      <w:r w:rsidR="00D41355" w:rsidRPr="0049207C">
        <w:t>X</w:t>
      </w:r>
      <w:proofErr w:type="spellEnd"/>
    </w:p>
    <w:p w14:paraId="12A73288" w14:textId="55FA0924" w:rsidR="00F5387D" w:rsidRPr="00F42009" w:rsidRDefault="00F5387D" w:rsidP="00881BFE">
      <w:pPr>
        <w:pStyle w:val="Paragraphedeliste"/>
        <w:numPr>
          <w:ilvl w:val="0"/>
          <w:numId w:val="94"/>
        </w:numPr>
        <w:spacing w:before="240"/>
      </w:pPr>
      <w:r w:rsidRPr="00F42009">
        <w:rPr>
          <w:rFonts w:eastAsia="Arial Unicode MS" w:cs="Arial Unicode MS"/>
        </w:rPr>
        <w:t>Conversion par lot : ≈95</w:t>
      </w:r>
      <w:r w:rsidR="00D41355" w:rsidRPr="00F42009">
        <w:rPr>
          <w:rFonts w:eastAsia="Arial Unicode MS" w:cs="Arial Unicode MS"/>
        </w:rPr>
        <w:t xml:space="preserve"> </w:t>
      </w:r>
      <w:r w:rsidRPr="00F42009">
        <w:rPr>
          <w:rFonts w:eastAsia="Arial Unicode MS" w:cs="Arial Unicode MS"/>
        </w:rPr>
        <w:t>% de réussite</w:t>
      </w:r>
    </w:p>
    <w:p w14:paraId="334A439B" w14:textId="480BEA21" w:rsidR="00F5387D" w:rsidRPr="00F42009" w:rsidRDefault="00F5387D" w:rsidP="00881BFE">
      <w:pPr>
        <w:pStyle w:val="Paragraphedeliste"/>
        <w:numPr>
          <w:ilvl w:val="0"/>
          <w:numId w:val="94"/>
        </w:numPr>
        <w:spacing w:before="240"/>
      </w:pPr>
      <w:r w:rsidRPr="00F42009">
        <w:rPr>
          <w:rFonts w:eastAsia="Arial Unicode MS" w:cs="Arial Unicode MS"/>
        </w:rPr>
        <w:t>Conversion unitaire : ≈89</w:t>
      </w:r>
      <w:r w:rsidR="00D41355" w:rsidRPr="00F42009">
        <w:rPr>
          <w:rFonts w:eastAsia="Arial Unicode MS" w:cs="Arial Unicode MS"/>
        </w:rPr>
        <w:t xml:space="preserve"> </w:t>
      </w:r>
      <w:r w:rsidRPr="00F42009">
        <w:rPr>
          <w:rFonts w:eastAsia="Arial Unicode MS" w:cs="Arial Unicode MS"/>
        </w:rPr>
        <w:t>%</w:t>
      </w:r>
    </w:p>
    <w:p w14:paraId="43104DA0" w14:textId="248B3D5C" w:rsidR="00F5387D" w:rsidRDefault="00F5387D" w:rsidP="00881BFE">
      <w:pPr>
        <w:pStyle w:val="Paragraphedeliste"/>
        <w:numPr>
          <w:ilvl w:val="0"/>
          <w:numId w:val="94"/>
        </w:numPr>
        <w:spacing w:before="240"/>
      </w:pPr>
      <w:r>
        <w:t xml:space="preserve">Vérification, correction manuelle </w:t>
      </w:r>
    </w:p>
    <w:p w14:paraId="637ED56E" w14:textId="77777777" w:rsidR="00F5387D" w:rsidRDefault="00F5387D" w:rsidP="00881BFE">
      <w:pPr>
        <w:pStyle w:val="Paragraphedeliste"/>
        <w:numPr>
          <w:ilvl w:val="0"/>
          <w:numId w:val="94"/>
        </w:numPr>
        <w:spacing w:before="240"/>
      </w:pPr>
      <w:r>
        <w:t>Description textuelle intégrée</w:t>
      </w:r>
    </w:p>
    <w:p w14:paraId="13CEC2CB" w14:textId="77777777" w:rsidR="00F5387D" w:rsidRDefault="00F5387D" w:rsidP="00F5387D">
      <w:pPr>
        <w:pStyle w:val="Titre3"/>
      </w:pPr>
      <w:r>
        <w:t>Outils intégrés</w:t>
      </w:r>
    </w:p>
    <w:p w14:paraId="7E139373" w14:textId="77777777" w:rsidR="00F5387D" w:rsidRDefault="00F5387D" w:rsidP="00881BFE">
      <w:pPr>
        <w:pStyle w:val="Paragraphedeliste"/>
        <w:numPr>
          <w:ilvl w:val="0"/>
          <w:numId w:val="95"/>
        </w:numPr>
        <w:spacing w:before="240"/>
      </w:pPr>
      <w:r>
        <w:t>Annotation (technique, éditoriale)</w:t>
      </w:r>
    </w:p>
    <w:p w14:paraId="500C9B56" w14:textId="77777777" w:rsidR="00F5387D" w:rsidRDefault="00F5387D" w:rsidP="00881BFE">
      <w:pPr>
        <w:pStyle w:val="Paragraphedeliste"/>
        <w:numPr>
          <w:ilvl w:val="0"/>
          <w:numId w:val="95"/>
        </w:numPr>
        <w:spacing w:before="240"/>
      </w:pPr>
      <w:r>
        <w:t>Déplacement de blocs sans modifier code</w:t>
      </w:r>
    </w:p>
    <w:p w14:paraId="0EB01620" w14:textId="77777777" w:rsidR="00F5387D" w:rsidRDefault="00F5387D" w:rsidP="00881BFE">
      <w:pPr>
        <w:pStyle w:val="Paragraphedeliste"/>
        <w:numPr>
          <w:ilvl w:val="0"/>
          <w:numId w:val="95"/>
        </w:numPr>
        <w:spacing w:before="240"/>
      </w:pPr>
      <w:r>
        <w:t>Modification de styles (accessibilité, contraste, taille, etc.)</w:t>
      </w:r>
    </w:p>
    <w:p w14:paraId="144D81F9" w14:textId="77777777" w:rsidR="00F5387D" w:rsidRDefault="00F5387D" w:rsidP="00881BFE">
      <w:pPr>
        <w:pStyle w:val="Paragraphedeliste"/>
        <w:numPr>
          <w:ilvl w:val="0"/>
          <w:numId w:val="95"/>
        </w:numPr>
        <w:spacing w:before="240"/>
      </w:pPr>
      <w:r>
        <w:t>Feuilles de styles multiples dans un même livre</w:t>
      </w:r>
    </w:p>
    <w:p w14:paraId="7C7FF7B5" w14:textId="77777777" w:rsidR="00F5387D" w:rsidRDefault="00F5387D" w:rsidP="00881BFE">
      <w:pPr>
        <w:pStyle w:val="Paragraphedeliste"/>
        <w:numPr>
          <w:ilvl w:val="0"/>
          <w:numId w:val="95"/>
        </w:numPr>
        <w:spacing w:before="240"/>
      </w:pPr>
      <w:r>
        <w:t>Vérification :</w:t>
      </w:r>
    </w:p>
    <w:p w14:paraId="544EDB2E" w14:textId="77777777" w:rsidR="00F5387D" w:rsidRDefault="00F5387D" w:rsidP="00881BFE">
      <w:pPr>
        <w:pStyle w:val="Paragraphedeliste"/>
        <w:numPr>
          <w:ilvl w:val="1"/>
          <w:numId w:val="95"/>
        </w:numPr>
        <w:spacing w:before="240"/>
      </w:pPr>
      <w:r>
        <w:t xml:space="preserve">Validateur </w:t>
      </w:r>
      <w:r w:rsidRPr="001C5E86">
        <w:rPr>
          <w:i/>
        </w:rPr>
        <w:t>W3C</w:t>
      </w:r>
    </w:p>
    <w:p w14:paraId="703B5A6F" w14:textId="77777777" w:rsidR="00F5387D" w:rsidRDefault="00F5387D" w:rsidP="00881BFE">
      <w:pPr>
        <w:pStyle w:val="Paragraphedeliste"/>
        <w:numPr>
          <w:ilvl w:val="1"/>
          <w:numId w:val="95"/>
        </w:numPr>
        <w:spacing w:before="240"/>
      </w:pPr>
      <w:r>
        <w:t xml:space="preserve">Outil </w:t>
      </w:r>
      <w:proofErr w:type="spellStart"/>
      <w:r w:rsidRPr="001C5E86">
        <w:rPr>
          <w:i/>
        </w:rPr>
        <w:t>Lighthouse</w:t>
      </w:r>
      <w:proofErr w:type="spellEnd"/>
      <w:r>
        <w:t xml:space="preserve"> (Google)</w:t>
      </w:r>
    </w:p>
    <w:p w14:paraId="300955A7" w14:textId="77777777" w:rsidR="00F5387D" w:rsidRDefault="00F5387D" w:rsidP="00881BFE">
      <w:pPr>
        <w:pStyle w:val="Paragraphedeliste"/>
        <w:numPr>
          <w:ilvl w:val="1"/>
          <w:numId w:val="95"/>
        </w:numPr>
        <w:spacing w:before="240"/>
      </w:pPr>
      <w:r>
        <w:t>Vérification structurelle complète</w:t>
      </w:r>
    </w:p>
    <w:p w14:paraId="7127AEEC" w14:textId="14FC64A1" w:rsidR="00F5387D" w:rsidRDefault="00F5387D" w:rsidP="00F5387D">
      <w:pPr>
        <w:pStyle w:val="Titre3"/>
      </w:pPr>
      <w:r>
        <w:lastRenderedPageBreak/>
        <w:t>Description d’images (</w:t>
      </w:r>
      <w:r w:rsidR="00763096">
        <w:t>humain,</w:t>
      </w:r>
      <w:r>
        <w:t xml:space="preserve"> IA</w:t>
      </w:r>
      <w:r w:rsidR="00763096">
        <w:t xml:space="preserve"> ou les deux</w:t>
      </w:r>
      <w:r>
        <w:t>)</w:t>
      </w:r>
    </w:p>
    <w:p w14:paraId="1A6E89F9" w14:textId="521D4563" w:rsidR="00F5387D" w:rsidRDefault="00763096" w:rsidP="00881BFE">
      <w:pPr>
        <w:pStyle w:val="Paragraphedeliste"/>
        <w:numPr>
          <w:ilvl w:val="0"/>
          <w:numId w:val="96"/>
        </w:numPr>
        <w:spacing w:before="240"/>
      </w:pPr>
      <w:r>
        <w:t xml:space="preserve">Interface en 2 colonnes </w:t>
      </w:r>
      <w:r w:rsidR="00F5387D">
        <w:t xml:space="preserve">: image </w:t>
      </w:r>
      <w:r>
        <w:t xml:space="preserve">seule </w:t>
      </w:r>
      <w:r w:rsidR="00F5387D">
        <w:t xml:space="preserve">+ </w:t>
      </w:r>
      <w:r>
        <w:t xml:space="preserve">image en </w:t>
      </w:r>
      <w:r w:rsidR="00F5387D">
        <w:t>contexte</w:t>
      </w:r>
      <w:r>
        <w:t xml:space="preserve"> dans le livre (paragraphe, page, thème) </w:t>
      </w:r>
    </w:p>
    <w:p w14:paraId="1DAFE136" w14:textId="0E520B6F" w:rsidR="00F5387D" w:rsidRDefault="00F5387D" w:rsidP="00881BFE">
      <w:pPr>
        <w:pStyle w:val="Paragraphedeliste"/>
        <w:numPr>
          <w:ilvl w:val="0"/>
          <w:numId w:val="96"/>
        </w:numPr>
        <w:spacing w:before="240"/>
      </w:pPr>
      <w:r>
        <w:t xml:space="preserve">Description </w:t>
      </w:r>
      <w:r w:rsidR="009D7AD0">
        <w:t xml:space="preserve">IA </w:t>
      </w:r>
      <w:r>
        <w:t xml:space="preserve">générée </w:t>
      </w:r>
      <w:r w:rsidR="00763096">
        <w:t>en tenant compte du contexte</w:t>
      </w:r>
    </w:p>
    <w:p w14:paraId="0DC1CA95" w14:textId="54A4A6CD" w:rsidR="009D7AD0" w:rsidRDefault="009D7AD0" w:rsidP="00881BFE">
      <w:pPr>
        <w:pStyle w:val="Paragraphedeliste"/>
        <w:numPr>
          <w:ilvl w:val="0"/>
          <w:numId w:val="96"/>
        </w:numPr>
        <w:spacing w:before="240"/>
      </w:pPr>
      <w:r>
        <w:t xml:space="preserve">Plusieurs </w:t>
      </w:r>
      <w:r w:rsidRPr="009D7AD0">
        <w:rPr>
          <w:rStyle w:val="lev"/>
          <w:b w:val="0"/>
        </w:rPr>
        <w:t>alternatives de description</w:t>
      </w:r>
      <w:r>
        <w:t xml:space="preserve"> possibles</w:t>
      </w:r>
    </w:p>
    <w:p w14:paraId="12A0C81B" w14:textId="598CE88A" w:rsidR="00F5387D" w:rsidRDefault="00F5387D" w:rsidP="00881BFE">
      <w:pPr>
        <w:pStyle w:val="Paragraphedeliste"/>
        <w:numPr>
          <w:ilvl w:val="0"/>
          <w:numId w:val="96"/>
        </w:numPr>
        <w:spacing w:before="240"/>
      </w:pPr>
      <w:r>
        <w:t xml:space="preserve">Formats : </w:t>
      </w:r>
      <w:r w:rsidRPr="001C5E86">
        <w:rPr>
          <w:i/>
        </w:rPr>
        <w:t xml:space="preserve">alt </w:t>
      </w:r>
      <w:r>
        <w:t xml:space="preserve">(pour alternatif), HTML </w:t>
      </w:r>
      <w:r w:rsidR="009D7AD0">
        <w:t>enrichi</w:t>
      </w:r>
    </w:p>
    <w:p w14:paraId="3D29620A" w14:textId="502DB102" w:rsidR="00F5387D" w:rsidRDefault="00F5387D" w:rsidP="00881BFE">
      <w:pPr>
        <w:pStyle w:val="Paragraphedeliste"/>
        <w:numPr>
          <w:ilvl w:val="0"/>
          <w:numId w:val="96"/>
        </w:numPr>
        <w:spacing w:before="240"/>
      </w:pPr>
      <w:r>
        <w:t xml:space="preserve">Réimportation </w:t>
      </w:r>
      <w:r w:rsidR="009D7AD0">
        <w:t>dans la structure du livre</w:t>
      </w:r>
      <w:r>
        <w:t xml:space="preserve"> après </w:t>
      </w:r>
      <w:r w:rsidRPr="0049207C">
        <w:rPr>
          <w:b/>
        </w:rPr>
        <w:t>validation</w:t>
      </w:r>
      <w:r w:rsidR="009D7AD0" w:rsidRPr="0049207C">
        <w:rPr>
          <w:b/>
        </w:rPr>
        <w:t xml:space="preserve"> humaine</w:t>
      </w:r>
    </w:p>
    <w:p w14:paraId="77A2F63E" w14:textId="77777777" w:rsidR="00F5387D" w:rsidRDefault="00F5387D" w:rsidP="00F5387D">
      <w:pPr>
        <w:pStyle w:val="Titre3"/>
      </w:pPr>
      <w:r>
        <w:t>Multimédia</w:t>
      </w:r>
    </w:p>
    <w:p w14:paraId="41CD95D8" w14:textId="77777777" w:rsidR="00F5387D" w:rsidRDefault="00F5387D" w:rsidP="00881BFE">
      <w:pPr>
        <w:pStyle w:val="Paragraphedeliste"/>
        <w:numPr>
          <w:ilvl w:val="0"/>
          <w:numId w:val="97"/>
        </w:numPr>
        <w:spacing w:before="240"/>
      </w:pPr>
      <w:r>
        <w:t>Insertion audio (podcast, livres audio)</w:t>
      </w:r>
    </w:p>
    <w:p w14:paraId="06FA59E9" w14:textId="77777777" w:rsidR="00F5387D" w:rsidRDefault="00F5387D" w:rsidP="00881BFE">
      <w:pPr>
        <w:pStyle w:val="Paragraphedeliste"/>
        <w:numPr>
          <w:ilvl w:val="0"/>
          <w:numId w:val="97"/>
        </w:numPr>
        <w:spacing w:before="240"/>
      </w:pPr>
      <w:r>
        <w:t>Transcription IA possible</w:t>
      </w:r>
    </w:p>
    <w:p w14:paraId="4D57FC56" w14:textId="77777777" w:rsidR="00F5387D" w:rsidRDefault="00F5387D" w:rsidP="00881BFE">
      <w:pPr>
        <w:pStyle w:val="Paragraphedeliste"/>
        <w:numPr>
          <w:ilvl w:val="0"/>
          <w:numId w:val="97"/>
        </w:numPr>
        <w:spacing w:before="240"/>
      </w:pPr>
      <w:r>
        <w:t>Navigation textuelle synchronisée</w:t>
      </w:r>
    </w:p>
    <w:p w14:paraId="43784E07" w14:textId="77777777" w:rsidR="00F5387D" w:rsidRDefault="00F5387D" w:rsidP="00881BFE">
      <w:pPr>
        <w:pStyle w:val="Paragraphedeliste"/>
        <w:numPr>
          <w:ilvl w:val="0"/>
          <w:numId w:val="97"/>
        </w:numPr>
        <w:spacing w:before="240"/>
      </w:pPr>
      <w:r>
        <w:t>Lecteur vidéo intégré :</w:t>
      </w:r>
    </w:p>
    <w:p w14:paraId="795633C3" w14:textId="77777777" w:rsidR="00F5387D" w:rsidRDefault="00F5387D" w:rsidP="00881BFE">
      <w:pPr>
        <w:pStyle w:val="Paragraphedeliste"/>
        <w:numPr>
          <w:ilvl w:val="1"/>
          <w:numId w:val="97"/>
        </w:numPr>
        <w:spacing w:before="240"/>
      </w:pPr>
      <w:r>
        <w:t>Audiodescription</w:t>
      </w:r>
    </w:p>
    <w:p w14:paraId="7B0CBC25" w14:textId="77777777" w:rsidR="00F5387D" w:rsidRDefault="00F5387D" w:rsidP="00881BFE">
      <w:pPr>
        <w:pStyle w:val="Paragraphedeliste"/>
        <w:numPr>
          <w:ilvl w:val="1"/>
          <w:numId w:val="97"/>
        </w:numPr>
        <w:spacing w:before="240"/>
      </w:pPr>
      <w:r>
        <w:t>Sous-titres</w:t>
      </w:r>
    </w:p>
    <w:p w14:paraId="329ABE78" w14:textId="77777777" w:rsidR="00F5387D" w:rsidRDefault="00F5387D" w:rsidP="00881BFE">
      <w:pPr>
        <w:pStyle w:val="Paragraphedeliste"/>
        <w:numPr>
          <w:ilvl w:val="1"/>
          <w:numId w:val="97"/>
        </w:numPr>
        <w:spacing w:before="240"/>
      </w:pPr>
      <w:r>
        <w:t>Langue des signes (calage temporel ajustable)</w:t>
      </w:r>
    </w:p>
    <w:p w14:paraId="7589D224" w14:textId="77777777" w:rsidR="00F5387D" w:rsidRDefault="00F5387D" w:rsidP="00F5387D">
      <w:pPr>
        <w:pStyle w:val="Titre3"/>
      </w:pPr>
      <w:r>
        <w:t>Conversion automatique de PDF</w:t>
      </w:r>
    </w:p>
    <w:p w14:paraId="434F9308" w14:textId="77777777" w:rsidR="00F5387D" w:rsidRDefault="00F5387D" w:rsidP="00881BFE">
      <w:pPr>
        <w:pStyle w:val="Paragraphedeliste"/>
        <w:numPr>
          <w:ilvl w:val="0"/>
          <w:numId w:val="98"/>
        </w:numPr>
        <w:spacing w:before="240"/>
      </w:pPr>
      <w:r>
        <w:t>Sélection plages de pages</w:t>
      </w:r>
    </w:p>
    <w:p w14:paraId="5EC87FBB" w14:textId="77777777" w:rsidR="00F5387D" w:rsidRDefault="00F5387D" w:rsidP="00881BFE">
      <w:pPr>
        <w:pStyle w:val="Paragraphedeliste"/>
        <w:numPr>
          <w:ilvl w:val="0"/>
          <w:numId w:val="98"/>
        </w:numPr>
        <w:spacing w:before="240"/>
      </w:pPr>
      <w:r>
        <w:t>Prompt + structuration directe HTML</w:t>
      </w:r>
    </w:p>
    <w:p w14:paraId="4CD9235E" w14:textId="77777777" w:rsidR="00F5387D" w:rsidRDefault="00F5387D" w:rsidP="00881BFE">
      <w:pPr>
        <w:pStyle w:val="Paragraphedeliste"/>
        <w:numPr>
          <w:ilvl w:val="0"/>
          <w:numId w:val="98"/>
        </w:numPr>
        <w:spacing w:before="240"/>
      </w:pPr>
      <w:r>
        <w:t>Vérification, correction possible</w:t>
      </w:r>
    </w:p>
    <w:p w14:paraId="412E9F58" w14:textId="77777777" w:rsidR="00F5387D" w:rsidRDefault="00F5387D" w:rsidP="00881BFE">
      <w:pPr>
        <w:pStyle w:val="Paragraphedeliste"/>
        <w:numPr>
          <w:ilvl w:val="0"/>
          <w:numId w:val="98"/>
        </w:numPr>
        <w:spacing w:before="240"/>
      </w:pPr>
      <w:r>
        <w:t>Expérimentation sur plusieurs langues (français, espagnol, portugais, anglais)</w:t>
      </w:r>
    </w:p>
    <w:p w14:paraId="34A3D6C6" w14:textId="77777777" w:rsidR="00F5387D" w:rsidRDefault="00F5387D" w:rsidP="00F5387D">
      <w:pPr>
        <w:pStyle w:val="Titre3"/>
      </w:pPr>
      <w:r>
        <w:t>Gestion des droits</w:t>
      </w:r>
    </w:p>
    <w:p w14:paraId="0C7341AD" w14:textId="37FE2E8E" w:rsidR="00F5387D" w:rsidRDefault="00F5387D" w:rsidP="00881BFE">
      <w:pPr>
        <w:pStyle w:val="Paragraphedeliste"/>
        <w:numPr>
          <w:ilvl w:val="0"/>
          <w:numId w:val="99"/>
        </w:numPr>
        <w:spacing w:before="240"/>
      </w:pPr>
      <w:r>
        <w:t xml:space="preserve">Travaille pour les éditeurs </w:t>
      </w:r>
      <w:r w:rsidR="00F42009">
        <w:rPr>
          <w:rFonts w:ascii="Arial Unicode MS" w:eastAsia="Arial Unicode MS" w:hAnsi="Arial Unicode MS" w:cs="Arial Unicode MS"/>
        </w:rPr>
        <w:sym w:font="Wingdings" w:char="F0E8"/>
      </w:r>
      <w:r>
        <w:t xml:space="preserve"> autorisation d’usage</w:t>
      </w:r>
    </w:p>
    <w:p w14:paraId="3CAB31DC" w14:textId="19292F81" w:rsidR="00F5387D" w:rsidRDefault="00F5387D" w:rsidP="00881BFE">
      <w:pPr>
        <w:pStyle w:val="Paragraphedeliste"/>
        <w:numPr>
          <w:ilvl w:val="0"/>
          <w:numId w:val="99"/>
        </w:numPr>
        <w:spacing w:before="240"/>
      </w:pPr>
      <w:r>
        <w:t xml:space="preserve">Contrat avec utilisateurs </w:t>
      </w:r>
      <w:r w:rsidR="00F42009">
        <w:rPr>
          <w:rFonts w:ascii="Arial Unicode MS" w:eastAsia="Arial Unicode MS" w:hAnsi="Arial Unicode MS" w:cs="Arial Unicode MS"/>
        </w:rPr>
        <w:sym w:font="Wingdings" w:char="F0E8"/>
      </w:r>
      <w:r>
        <w:t xml:space="preserve"> engagement à respecter les droits</w:t>
      </w:r>
    </w:p>
    <w:p w14:paraId="0EA49E9D" w14:textId="77777777" w:rsidR="00F5387D" w:rsidRDefault="00F5387D" w:rsidP="00881BFE">
      <w:pPr>
        <w:pStyle w:val="Paragraphedeliste"/>
        <w:numPr>
          <w:ilvl w:val="0"/>
          <w:numId w:val="99"/>
        </w:numPr>
        <w:spacing w:before="240"/>
      </w:pPr>
      <w:r>
        <w:t>Données protégées, actions enregistrées</w:t>
      </w:r>
    </w:p>
    <w:p w14:paraId="5C65B0C5" w14:textId="77777777" w:rsidR="00F5387D" w:rsidRPr="003345B5" w:rsidRDefault="00F5387D" w:rsidP="00881BFE">
      <w:pPr>
        <w:pStyle w:val="Paragraphedeliste"/>
        <w:numPr>
          <w:ilvl w:val="0"/>
          <w:numId w:val="99"/>
        </w:numPr>
        <w:spacing w:before="240"/>
        <w:rPr>
          <w:lang w:val="en-GB"/>
        </w:rPr>
      </w:pPr>
      <w:r w:rsidRPr="003345B5">
        <w:rPr>
          <w:lang w:val="en-GB"/>
        </w:rPr>
        <w:t>Utilisation DRM LCP (lecture via Thorium Reader)</w:t>
      </w:r>
    </w:p>
    <w:p w14:paraId="443B5733" w14:textId="77777777" w:rsidR="00F5387D" w:rsidRDefault="00F5387D" w:rsidP="00F5387D">
      <w:pPr>
        <w:pStyle w:val="Titre3"/>
      </w:pPr>
      <w:r>
        <w:t>Rôle des transcripteurs</w:t>
      </w:r>
    </w:p>
    <w:p w14:paraId="338D0D01" w14:textId="77777777" w:rsidR="00F5387D" w:rsidRDefault="00F5387D" w:rsidP="00881BFE">
      <w:pPr>
        <w:pStyle w:val="Paragraphedeliste"/>
        <w:numPr>
          <w:ilvl w:val="0"/>
          <w:numId w:val="100"/>
        </w:numPr>
        <w:spacing w:before="240"/>
      </w:pPr>
      <w:r>
        <w:t>Pas d’encadrement institutionnel spécifique au Brésil</w:t>
      </w:r>
    </w:p>
    <w:p w14:paraId="4538B229" w14:textId="77777777" w:rsidR="00F5387D" w:rsidRDefault="00F5387D" w:rsidP="00881BFE">
      <w:pPr>
        <w:pStyle w:val="Paragraphedeliste"/>
        <w:numPr>
          <w:ilvl w:val="0"/>
          <w:numId w:val="100"/>
        </w:numPr>
        <w:spacing w:before="240"/>
      </w:pPr>
      <w:r>
        <w:t xml:space="preserve">Formation + certification internes (via </w:t>
      </w:r>
      <w:proofErr w:type="spellStart"/>
      <w:r>
        <w:t>Fenix</w:t>
      </w:r>
      <w:proofErr w:type="spellEnd"/>
      <w:r>
        <w:t xml:space="preserve"> </w:t>
      </w:r>
      <w:proofErr w:type="spellStart"/>
      <w:r>
        <w:t>Editorial</w:t>
      </w:r>
      <w:proofErr w:type="spellEnd"/>
      <w:r>
        <w:t>)</w:t>
      </w:r>
    </w:p>
    <w:p w14:paraId="2B179DB8" w14:textId="4F379C42" w:rsidR="00F5387D" w:rsidRDefault="00F5387D" w:rsidP="00881BFE">
      <w:pPr>
        <w:pStyle w:val="Paragraphedeliste"/>
        <w:numPr>
          <w:ilvl w:val="0"/>
          <w:numId w:val="100"/>
        </w:numPr>
        <w:spacing w:before="240"/>
      </w:pPr>
      <w:r>
        <w:t>Équipe incluant personnes DV et DA</w:t>
      </w:r>
    </w:p>
    <w:p w14:paraId="708BAEDC" w14:textId="77777777" w:rsidR="00F42009" w:rsidRDefault="00F42009" w:rsidP="00F42009">
      <w:pPr>
        <w:spacing w:before="240"/>
      </w:pPr>
    </w:p>
    <w:p w14:paraId="440A78FB" w14:textId="77777777" w:rsidR="00F5387D" w:rsidRDefault="00F5387D" w:rsidP="00F5387D">
      <w:pPr>
        <w:pStyle w:val="Titre3"/>
      </w:pPr>
      <w:r>
        <w:lastRenderedPageBreak/>
        <w:t>Perspectives</w:t>
      </w:r>
    </w:p>
    <w:p w14:paraId="60D0068E" w14:textId="77777777" w:rsidR="00F5387D" w:rsidRDefault="00F5387D" w:rsidP="00881BFE">
      <w:pPr>
        <w:pStyle w:val="Paragraphedeliste"/>
        <w:numPr>
          <w:ilvl w:val="0"/>
          <w:numId w:val="101"/>
        </w:numPr>
        <w:spacing w:before="240"/>
      </w:pPr>
      <w:r>
        <w:t>Export braille numérique en cours de développement</w:t>
      </w:r>
    </w:p>
    <w:p w14:paraId="27985978" w14:textId="77777777" w:rsidR="00F5387D" w:rsidRDefault="00F5387D" w:rsidP="00881BFE">
      <w:pPr>
        <w:pStyle w:val="Paragraphedeliste"/>
        <w:numPr>
          <w:ilvl w:val="0"/>
          <w:numId w:val="101"/>
        </w:numPr>
        <w:spacing w:before="240"/>
      </w:pPr>
      <w:r>
        <w:t>Possibilité d’adapter vers tous codes braille (ex. français, espagnol)</w:t>
      </w:r>
    </w:p>
    <w:p w14:paraId="1AAD08F1" w14:textId="77777777" w:rsidR="00F5387D" w:rsidRDefault="00F5387D" w:rsidP="00881BFE">
      <w:pPr>
        <w:pStyle w:val="Paragraphedeliste"/>
        <w:numPr>
          <w:ilvl w:val="0"/>
          <w:numId w:val="101"/>
        </w:numPr>
        <w:spacing w:before="240"/>
      </w:pPr>
      <w:r>
        <w:t>Problème majeur actuel : gestion des tableaux</w:t>
      </w:r>
    </w:p>
    <w:p w14:paraId="7B3CCFCD" w14:textId="77777777" w:rsidR="00F5387D" w:rsidRDefault="00F5387D" w:rsidP="00F5387D">
      <w:pPr>
        <w:spacing w:before="240"/>
        <w:ind w:left="714" w:hanging="357"/>
        <w:rPr>
          <w:b/>
        </w:rPr>
      </w:pPr>
      <w:r>
        <w:rPr>
          <w:b/>
        </w:rPr>
        <w:t>Lancement public prévu : novembre 2025</w:t>
      </w:r>
    </w:p>
    <w:p w14:paraId="66FCEBE6" w14:textId="77777777" w:rsidR="00F5387D" w:rsidRDefault="00F5387D" w:rsidP="00F5387D">
      <w:pPr>
        <w:rPr>
          <w:b/>
          <w:color w:val="FF3399"/>
          <w:sz w:val="32"/>
          <w:szCs w:val="32"/>
        </w:rPr>
      </w:pPr>
      <w:r>
        <w:br w:type="page"/>
      </w:r>
    </w:p>
    <w:p w14:paraId="0FF2BD49" w14:textId="77777777" w:rsidR="00F5387D" w:rsidRPr="008A4016" w:rsidRDefault="00F5387D" w:rsidP="00F5387D">
      <w:pPr>
        <w:pStyle w:val="Titre1"/>
      </w:pPr>
      <w:r w:rsidRPr="008A4016">
        <w:lastRenderedPageBreak/>
        <w:t>Intelligence artificielle (IA)</w:t>
      </w:r>
    </w:p>
    <w:p w14:paraId="6E544E1E" w14:textId="77777777" w:rsidR="00F5387D" w:rsidRDefault="00F5387D" w:rsidP="00F5387D">
      <w:pPr>
        <w:pStyle w:val="Titre2"/>
      </w:pPr>
      <w:r>
        <w:t>Intelligence artificielle : définition, éthique, limites, perspectives</w:t>
      </w:r>
    </w:p>
    <w:p w14:paraId="3345C25F" w14:textId="77777777" w:rsidR="00F5387D" w:rsidRDefault="00F5387D" w:rsidP="00F5387D">
      <w:pPr>
        <w:pBdr>
          <w:top w:val="nil"/>
          <w:left w:val="nil"/>
          <w:bottom w:val="nil"/>
          <w:right w:val="nil"/>
          <w:between w:val="nil"/>
        </w:pBdr>
        <w:rPr>
          <w:rFonts w:ascii="Arial" w:eastAsia="Arial" w:hAnsi="Arial" w:cs="Arial"/>
          <w:color w:val="404040"/>
          <w:sz w:val="24"/>
          <w:szCs w:val="24"/>
        </w:rPr>
      </w:pPr>
      <w:r>
        <w:rPr>
          <w:b/>
          <w:color w:val="000000"/>
        </w:rPr>
        <w:t>Christophe JOUFFRAIS</w:t>
      </w:r>
      <w:r>
        <w:rPr>
          <w:color w:val="000000"/>
        </w:rPr>
        <w:t xml:space="preserve"> – Directeur de recherche, CNRS, Toulouse (Laboratoire “Cherchons pour voir”), </w:t>
      </w:r>
      <w:r>
        <w:rPr>
          <w:rFonts w:ascii="Arial" w:eastAsia="Arial" w:hAnsi="Arial" w:cs="Arial"/>
          <w:color w:val="404040"/>
          <w:sz w:val="24"/>
          <w:szCs w:val="24"/>
          <w:highlight w:val="white"/>
        </w:rPr>
        <w:t xml:space="preserve">Directeur du laboratoire </w:t>
      </w:r>
      <w:proofErr w:type="spellStart"/>
      <w:r w:rsidRPr="008A4016">
        <w:rPr>
          <w:rFonts w:ascii="Arial" w:eastAsia="Arial" w:hAnsi="Arial" w:cs="Arial"/>
          <w:sz w:val="24"/>
          <w:szCs w:val="24"/>
          <w:highlight w:val="white"/>
        </w:rPr>
        <w:t>IPAL</w:t>
      </w:r>
      <w:proofErr w:type="spellEnd"/>
      <w:r w:rsidRPr="008A4016">
        <w:rPr>
          <w:rFonts w:ascii="Arial" w:eastAsia="Arial" w:hAnsi="Arial" w:cs="Arial"/>
          <w:color w:val="404040"/>
          <w:sz w:val="24"/>
          <w:szCs w:val="24"/>
          <w:highlight w:val="white"/>
        </w:rPr>
        <w:t>, CNRS</w:t>
      </w:r>
      <w:r>
        <w:rPr>
          <w:rFonts w:ascii="Arial" w:eastAsia="Arial" w:hAnsi="Arial" w:cs="Arial"/>
          <w:color w:val="404040"/>
          <w:sz w:val="24"/>
          <w:szCs w:val="24"/>
          <w:highlight w:val="white"/>
        </w:rPr>
        <w:t>, Singapour (Laboratoire de recherche IA</w:t>
      </w:r>
      <w:r>
        <w:rPr>
          <w:rFonts w:ascii="Arial" w:eastAsia="Arial" w:hAnsi="Arial" w:cs="Arial"/>
          <w:color w:val="404040"/>
          <w:sz w:val="24"/>
          <w:szCs w:val="24"/>
        </w:rPr>
        <w:t>)</w:t>
      </w:r>
    </w:p>
    <w:p w14:paraId="163E7887" w14:textId="77777777" w:rsidR="00F5387D" w:rsidRDefault="00F5387D" w:rsidP="00F5387D">
      <w:pPr>
        <w:pBdr>
          <w:top w:val="nil"/>
          <w:left w:val="nil"/>
          <w:bottom w:val="nil"/>
          <w:right w:val="nil"/>
          <w:between w:val="nil"/>
        </w:pBdr>
        <w:rPr>
          <w:color w:val="000000"/>
        </w:rPr>
      </w:pPr>
    </w:p>
    <w:p w14:paraId="75A2877D" w14:textId="77777777" w:rsidR="00F5387D" w:rsidRDefault="00F5387D" w:rsidP="00F5387D">
      <w:pPr>
        <w:pStyle w:val="Titre3"/>
      </w:pPr>
      <w:r>
        <w:t>Présentation</w:t>
      </w:r>
    </w:p>
    <w:p w14:paraId="7734CC4E" w14:textId="77777777" w:rsidR="00F5387D" w:rsidRDefault="00F5387D" w:rsidP="00881BFE">
      <w:pPr>
        <w:pStyle w:val="Paragraphedeliste"/>
        <w:numPr>
          <w:ilvl w:val="0"/>
          <w:numId w:val="102"/>
        </w:numPr>
        <w:pBdr>
          <w:top w:val="nil"/>
          <w:left w:val="nil"/>
          <w:bottom w:val="nil"/>
          <w:right w:val="nil"/>
          <w:between w:val="nil"/>
        </w:pBdr>
      </w:pPr>
      <w:r w:rsidRPr="001C5E86">
        <w:rPr>
          <w:color w:val="000000"/>
        </w:rPr>
        <w:t>Chercheur spécialisé déficience visuelle, cognition spatiale, interaction humain-machine</w:t>
      </w:r>
    </w:p>
    <w:p w14:paraId="3F8EBCF4" w14:textId="77777777" w:rsidR="00F5387D" w:rsidRDefault="00F5387D" w:rsidP="00881BFE">
      <w:pPr>
        <w:pStyle w:val="Paragraphedeliste"/>
        <w:numPr>
          <w:ilvl w:val="0"/>
          <w:numId w:val="102"/>
        </w:numPr>
        <w:pBdr>
          <w:top w:val="nil"/>
          <w:left w:val="nil"/>
          <w:bottom w:val="nil"/>
          <w:right w:val="nil"/>
          <w:between w:val="nil"/>
        </w:pBdr>
      </w:pPr>
      <w:r w:rsidRPr="001C5E86">
        <w:rPr>
          <w:color w:val="000000"/>
        </w:rPr>
        <w:t>Travaux : technologies d’assistance, technologies éducatives, accessibilité</w:t>
      </w:r>
    </w:p>
    <w:p w14:paraId="61F3B6C7" w14:textId="77777777" w:rsidR="00F5387D" w:rsidRDefault="00F5387D" w:rsidP="00F5387D">
      <w:pPr>
        <w:pStyle w:val="Titre3"/>
      </w:pPr>
      <w:r>
        <w:t>Définition IA et repères historiques</w:t>
      </w:r>
    </w:p>
    <w:p w14:paraId="5DB7DDD6" w14:textId="77777777" w:rsidR="00F5387D" w:rsidRDefault="00F5387D" w:rsidP="00881BFE">
      <w:pPr>
        <w:pStyle w:val="Paragraphedeliste"/>
        <w:numPr>
          <w:ilvl w:val="0"/>
          <w:numId w:val="103"/>
        </w:numPr>
        <w:spacing w:before="240"/>
      </w:pPr>
      <w:r>
        <w:t>IA = systèmes simulant fonctions cognitives humaines</w:t>
      </w:r>
    </w:p>
    <w:p w14:paraId="71C64A02" w14:textId="77777777" w:rsidR="00F5387D" w:rsidRDefault="00F5387D" w:rsidP="00881BFE">
      <w:pPr>
        <w:pStyle w:val="Paragraphedeliste"/>
        <w:numPr>
          <w:ilvl w:val="0"/>
          <w:numId w:val="103"/>
        </w:numPr>
        <w:spacing w:before="240"/>
      </w:pPr>
      <w:r>
        <w:t>Objectif : aider à la prise de décision</w:t>
      </w:r>
    </w:p>
    <w:p w14:paraId="5F1224D0" w14:textId="77777777" w:rsidR="00F5387D" w:rsidRDefault="00F5387D" w:rsidP="00881BFE">
      <w:pPr>
        <w:pStyle w:val="Paragraphedeliste"/>
        <w:numPr>
          <w:ilvl w:val="0"/>
          <w:numId w:val="103"/>
        </w:numPr>
        <w:spacing w:before="240"/>
      </w:pPr>
      <w:r>
        <w:t>Repères clés :</w:t>
      </w:r>
    </w:p>
    <w:p w14:paraId="561B2397" w14:textId="32E77F01" w:rsidR="00F5387D" w:rsidRDefault="00F5387D" w:rsidP="00881BFE">
      <w:pPr>
        <w:pStyle w:val="Paragraphedeliste"/>
        <w:numPr>
          <w:ilvl w:val="1"/>
          <w:numId w:val="103"/>
        </w:numPr>
        <w:spacing w:before="240"/>
      </w:pPr>
      <w:r>
        <w:t xml:space="preserve">1950 : Turing </w:t>
      </w:r>
      <w:r w:rsidR="00F42009">
        <w:rPr>
          <w:rFonts w:ascii="Arial Unicode MS" w:eastAsia="Arial Unicode MS" w:hAnsi="Arial Unicode MS" w:cs="Arial Unicode MS"/>
        </w:rPr>
        <w:sym w:font="Wingdings" w:char="F0E8"/>
      </w:r>
      <w:r>
        <w:t xml:space="preserve"> article “Les machines peuvent-elles penser ?”</w:t>
      </w:r>
    </w:p>
    <w:p w14:paraId="6A314480" w14:textId="77777777" w:rsidR="00F5387D" w:rsidRDefault="00F5387D" w:rsidP="00881BFE">
      <w:pPr>
        <w:pStyle w:val="Paragraphedeliste"/>
        <w:numPr>
          <w:ilvl w:val="1"/>
          <w:numId w:val="103"/>
        </w:numPr>
        <w:spacing w:before="240"/>
      </w:pPr>
      <w:r>
        <w:t>1956 : conférence fondatrice à Dartmouth</w:t>
      </w:r>
    </w:p>
    <w:p w14:paraId="7F1DCADF" w14:textId="77777777" w:rsidR="00F5387D" w:rsidRDefault="00F5387D" w:rsidP="00881BFE">
      <w:pPr>
        <w:pStyle w:val="Paragraphedeliste"/>
        <w:numPr>
          <w:ilvl w:val="1"/>
          <w:numId w:val="103"/>
        </w:numPr>
        <w:spacing w:before="240"/>
      </w:pPr>
      <w:r>
        <w:t xml:space="preserve">1997 : l’ordinateur </w:t>
      </w:r>
      <w:proofErr w:type="spellStart"/>
      <w:r>
        <w:t>Deep</w:t>
      </w:r>
      <w:proofErr w:type="spellEnd"/>
      <w:r>
        <w:t xml:space="preserve"> Blue bat le champion du monde Kasparov aux échecs</w:t>
      </w:r>
    </w:p>
    <w:p w14:paraId="34FCCE30" w14:textId="77777777" w:rsidR="00F5387D" w:rsidRDefault="00F5387D" w:rsidP="00881BFE">
      <w:pPr>
        <w:pStyle w:val="Paragraphedeliste"/>
        <w:numPr>
          <w:ilvl w:val="1"/>
          <w:numId w:val="103"/>
        </w:numPr>
        <w:spacing w:before="240"/>
      </w:pPr>
      <w:r>
        <w:t xml:space="preserve">2016 : le programme </w:t>
      </w:r>
      <w:proofErr w:type="spellStart"/>
      <w:r>
        <w:t>AlphaGo</w:t>
      </w:r>
      <w:proofErr w:type="spellEnd"/>
      <w:r>
        <w:t xml:space="preserve"> bat l’un des meilleurs joueurs au monde, Lee </w:t>
      </w:r>
      <w:proofErr w:type="spellStart"/>
      <w:r>
        <w:t>Sedol</w:t>
      </w:r>
      <w:proofErr w:type="spellEnd"/>
    </w:p>
    <w:p w14:paraId="617EE6F8" w14:textId="77777777" w:rsidR="00F5387D" w:rsidRDefault="00F5387D" w:rsidP="00F5387D">
      <w:pPr>
        <w:pStyle w:val="Titre3"/>
      </w:pPr>
      <w:r>
        <w:t>Évolutions techniques</w:t>
      </w:r>
    </w:p>
    <w:p w14:paraId="5C6FA8A2" w14:textId="77777777" w:rsidR="00F5387D" w:rsidRDefault="00F5387D" w:rsidP="00881BFE">
      <w:pPr>
        <w:pStyle w:val="Paragraphedeliste"/>
        <w:numPr>
          <w:ilvl w:val="0"/>
          <w:numId w:val="104"/>
        </w:numPr>
        <w:spacing w:before="240"/>
      </w:pPr>
      <w:r w:rsidRPr="001C5E86">
        <w:rPr>
          <w:b/>
        </w:rPr>
        <w:t>Machine Learning</w:t>
      </w:r>
      <w:r>
        <w:t xml:space="preserve"> (années 1980) : apprentissage statistique, sans programmation directe</w:t>
      </w:r>
    </w:p>
    <w:p w14:paraId="42A5484F" w14:textId="77777777" w:rsidR="00F5387D" w:rsidRDefault="00F5387D" w:rsidP="00881BFE">
      <w:pPr>
        <w:pStyle w:val="Paragraphedeliste"/>
        <w:numPr>
          <w:ilvl w:val="0"/>
          <w:numId w:val="104"/>
        </w:numPr>
        <w:spacing w:before="240"/>
      </w:pPr>
      <w:proofErr w:type="spellStart"/>
      <w:r w:rsidRPr="001C5E86">
        <w:rPr>
          <w:b/>
        </w:rPr>
        <w:t>Deep</w:t>
      </w:r>
      <w:proofErr w:type="spellEnd"/>
      <w:r w:rsidRPr="001C5E86">
        <w:rPr>
          <w:b/>
        </w:rPr>
        <w:t xml:space="preserve"> Learning</w:t>
      </w:r>
      <w:r>
        <w:t xml:space="preserve"> (années 2010) :</w:t>
      </w:r>
    </w:p>
    <w:p w14:paraId="59D3E965" w14:textId="77777777" w:rsidR="00F5387D" w:rsidRDefault="00F5387D" w:rsidP="00881BFE">
      <w:pPr>
        <w:pStyle w:val="Paragraphedeliste"/>
        <w:numPr>
          <w:ilvl w:val="1"/>
          <w:numId w:val="104"/>
        </w:numPr>
        <w:spacing w:before="240"/>
      </w:pPr>
      <w:r>
        <w:t>Simulation de réseaux de neurones biologiques</w:t>
      </w:r>
    </w:p>
    <w:p w14:paraId="31ADBAB5" w14:textId="77777777" w:rsidR="00F5387D" w:rsidRDefault="00F5387D" w:rsidP="00881BFE">
      <w:pPr>
        <w:pStyle w:val="Paragraphedeliste"/>
        <w:numPr>
          <w:ilvl w:val="1"/>
          <w:numId w:val="104"/>
        </w:numPr>
        <w:spacing w:before="240"/>
      </w:pPr>
      <w:r>
        <w:t>Apprentissage par ajustement des poids</w:t>
      </w:r>
    </w:p>
    <w:p w14:paraId="70E0849F" w14:textId="16D84879" w:rsidR="00F5387D" w:rsidRDefault="00F5387D" w:rsidP="00881BFE">
      <w:pPr>
        <w:pStyle w:val="Paragraphedeliste"/>
        <w:numPr>
          <w:ilvl w:val="1"/>
          <w:numId w:val="104"/>
        </w:numPr>
        <w:spacing w:before="240"/>
      </w:pPr>
      <w:r>
        <w:t xml:space="preserve">Résultats non explicables </w:t>
      </w:r>
      <w:r w:rsidR="00F42009">
        <w:rPr>
          <w:rFonts w:ascii="Arial Unicode MS" w:eastAsia="Arial Unicode MS" w:hAnsi="Arial Unicode MS" w:cs="Arial Unicode MS"/>
        </w:rPr>
        <w:sym w:font="Wingdings" w:char="F0E8"/>
      </w:r>
      <w:r>
        <w:t xml:space="preserve"> “boîte noire”</w:t>
      </w:r>
    </w:p>
    <w:p w14:paraId="704CC3EA" w14:textId="77777777" w:rsidR="00F5387D" w:rsidRDefault="00F5387D" w:rsidP="00F5387D">
      <w:pPr>
        <w:pStyle w:val="Titre3"/>
      </w:pPr>
      <w:r>
        <w:t>Conditions du succès</w:t>
      </w:r>
    </w:p>
    <w:p w14:paraId="4C04E776" w14:textId="77777777" w:rsidR="00F5387D" w:rsidRDefault="00F5387D" w:rsidP="00881BFE">
      <w:pPr>
        <w:pStyle w:val="Paragraphedeliste"/>
        <w:numPr>
          <w:ilvl w:val="0"/>
          <w:numId w:val="105"/>
        </w:numPr>
        <w:spacing w:before="240"/>
      </w:pPr>
      <w:r>
        <w:t>Explosion puissance de calcul (GPU)</w:t>
      </w:r>
    </w:p>
    <w:p w14:paraId="733072A8" w14:textId="77777777" w:rsidR="00F5387D" w:rsidRDefault="00F5387D" w:rsidP="00881BFE">
      <w:pPr>
        <w:pStyle w:val="Paragraphedeliste"/>
        <w:numPr>
          <w:ilvl w:val="0"/>
          <w:numId w:val="105"/>
        </w:numPr>
        <w:spacing w:before="240"/>
      </w:pPr>
      <w:r>
        <w:t xml:space="preserve">Cloud </w:t>
      </w:r>
      <w:proofErr w:type="spellStart"/>
      <w:r>
        <w:t>computing</w:t>
      </w:r>
      <w:proofErr w:type="spellEnd"/>
      <w:r>
        <w:t xml:space="preserve"> = utilisation de serveurs distants pour gérer les données</w:t>
      </w:r>
    </w:p>
    <w:p w14:paraId="24AB7A3D" w14:textId="77777777" w:rsidR="00F5387D" w:rsidRDefault="00F5387D" w:rsidP="00881BFE">
      <w:pPr>
        <w:pStyle w:val="Paragraphedeliste"/>
        <w:numPr>
          <w:ilvl w:val="0"/>
          <w:numId w:val="105"/>
        </w:numPr>
        <w:spacing w:before="240"/>
      </w:pPr>
      <w:r>
        <w:lastRenderedPageBreak/>
        <w:t>Bases de données massives et annotées (ex : millions d’images de chats taguées)</w:t>
      </w:r>
    </w:p>
    <w:p w14:paraId="617D3C84" w14:textId="77777777" w:rsidR="00F5387D" w:rsidRDefault="00F5387D" w:rsidP="00881BFE">
      <w:pPr>
        <w:pStyle w:val="Paragraphedeliste"/>
        <w:numPr>
          <w:ilvl w:val="0"/>
          <w:numId w:val="105"/>
        </w:numPr>
        <w:spacing w:before="240"/>
      </w:pPr>
      <w:r>
        <w:t>Mise en réseau planétaire (web, open data)</w:t>
      </w:r>
    </w:p>
    <w:p w14:paraId="1C87834D" w14:textId="77777777" w:rsidR="00F5387D" w:rsidRDefault="00F5387D" w:rsidP="00F5387D">
      <w:pPr>
        <w:pStyle w:val="Titre3"/>
      </w:pPr>
      <w:r>
        <w:t>Applications courantes de l’IA</w:t>
      </w:r>
    </w:p>
    <w:p w14:paraId="15C4D14E" w14:textId="77777777" w:rsidR="00F5387D" w:rsidRDefault="00F5387D" w:rsidP="00F5387D">
      <w:pPr>
        <w:pStyle w:val="Titre4"/>
      </w:pPr>
      <w:r>
        <w:t>Grand public</w:t>
      </w:r>
    </w:p>
    <w:p w14:paraId="3A9E56E2" w14:textId="77777777" w:rsidR="00F5387D" w:rsidRDefault="00F5387D" w:rsidP="00881BFE">
      <w:pPr>
        <w:pStyle w:val="Paragraphedeliste"/>
        <w:numPr>
          <w:ilvl w:val="0"/>
          <w:numId w:val="106"/>
        </w:numPr>
        <w:spacing w:before="240"/>
      </w:pPr>
      <w:r>
        <w:t>Reconnaissance vocale</w:t>
      </w:r>
    </w:p>
    <w:p w14:paraId="6777E2C2" w14:textId="77777777" w:rsidR="00F5387D" w:rsidRDefault="00F5387D" w:rsidP="00881BFE">
      <w:pPr>
        <w:pStyle w:val="Paragraphedeliste"/>
        <w:numPr>
          <w:ilvl w:val="0"/>
          <w:numId w:val="106"/>
        </w:numPr>
        <w:spacing w:before="240"/>
      </w:pPr>
      <w:r>
        <w:t>Synthèse et traitement du langage naturel</w:t>
      </w:r>
    </w:p>
    <w:p w14:paraId="7D431154" w14:textId="77777777" w:rsidR="00F5387D" w:rsidRDefault="00F5387D" w:rsidP="00881BFE">
      <w:pPr>
        <w:pStyle w:val="Paragraphedeliste"/>
        <w:numPr>
          <w:ilvl w:val="0"/>
          <w:numId w:val="106"/>
        </w:numPr>
        <w:spacing w:before="240"/>
      </w:pPr>
      <w:r>
        <w:t>Identification images / objets</w:t>
      </w:r>
    </w:p>
    <w:p w14:paraId="10FCB017" w14:textId="77777777" w:rsidR="00F5387D" w:rsidRDefault="00F5387D" w:rsidP="00881BFE">
      <w:pPr>
        <w:pStyle w:val="Paragraphedeliste"/>
        <w:numPr>
          <w:ilvl w:val="0"/>
          <w:numId w:val="106"/>
        </w:numPr>
        <w:spacing w:before="240"/>
      </w:pPr>
      <w:r>
        <w:t>Recommandations (Netflix, YouTube, Amazon, etc.)</w:t>
      </w:r>
    </w:p>
    <w:p w14:paraId="48FC1D79" w14:textId="77777777" w:rsidR="00F5387D" w:rsidRDefault="00F5387D" w:rsidP="00F5387D">
      <w:pPr>
        <w:pStyle w:val="Titre4"/>
      </w:pPr>
      <w:r>
        <w:t>Sciences / ingénierie</w:t>
      </w:r>
    </w:p>
    <w:p w14:paraId="0B0390DD" w14:textId="77777777" w:rsidR="00F5387D" w:rsidRDefault="00F5387D" w:rsidP="00881BFE">
      <w:pPr>
        <w:pStyle w:val="Paragraphedeliste"/>
        <w:numPr>
          <w:ilvl w:val="0"/>
          <w:numId w:val="107"/>
        </w:numPr>
        <w:spacing w:before="240"/>
      </w:pPr>
      <w:r>
        <w:t>Voitures autonomes</w:t>
      </w:r>
    </w:p>
    <w:p w14:paraId="22D922F6" w14:textId="77777777" w:rsidR="00F5387D" w:rsidRDefault="00F5387D" w:rsidP="00881BFE">
      <w:pPr>
        <w:pStyle w:val="Paragraphedeliste"/>
        <w:numPr>
          <w:ilvl w:val="0"/>
          <w:numId w:val="107"/>
        </w:numPr>
        <w:spacing w:before="240"/>
      </w:pPr>
      <w:r>
        <w:t>Logistique et parcours optimaux</w:t>
      </w:r>
    </w:p>
    <w:p w14:paraId="7F1F0570" w14:textId="77777777" w:rsidR="00F5387D" w:rsidRDefault="00F5387D" w:rsidP="00881BFE">
      <w:pPr>
        <w:pStyle w:val="Paragraphedeliste"/>
        <w:numPr>
          <w:ilvl w:val="0"/>
          <w:numId w:val="107"/>
        </w:numPr>
        <w:spacing w:before="240"/>
      </w:pPr>
      <w:r>
        <w:t>Imagerie médicale (diagnostic assisté)</w:t>
      </w:r>
    </w:p>
    <w:p w14:paraId="6420A43A" w14:textId="77777777" w:rsidR="00F5387D" w:rsidRDefault="00F5387D" w:rsidP="00881BFE">
      <w:pPr>
        <w:pStyle w:val="Paragraphedeliste"/>
        <w:numPr>
          <w:ilvl w:val="0"/>
          <w:numId w:val="107"/>
        </w:numPr>
        <w:spacing w:before="240"/>
      </w:pPr>
      <w:r>
        <w:t>Réduction / segmentation de données</w:t>
      </w:r>
    </w:p>
    <w:p w14:paraId="53493FBA" w14:textId="77777777" w:rsidR="00F5387D" w:rsidRDefault="00F5387D" w:rsidP="00F5387D">
      <w:pPr>
        <w:pStyle w:val="Titre3"/>
      </w:pPr>
      <w:r>
        <w:t>Atouts</w:t>
      </w:r>
    </w:p>
    <w:p w14:paraId="3C1EA9AC" w14:textId="77777777" w:rsidR="00F5387D" w:rsidRDefault="00F5387D" w:rsidP="00881BFE">
      <w:pPr>
        <w:pStyle w:val="Paragraphedeliste"/>
        <w:numPr>
          <w:ilvl w:val="0"/>
          <w:numId w:val="108"/>
        </w:numPr>
        <w:spacing w:before="240"/>
      </w:pPr>
      <w:r>
        <w:t>Automatisation des tâches répétitives</w:t>
      </w:r>
    </w:p>
    <w:p w14:paraId="7F6002EC" w14:textId="77777777" w:rsidR="00F5387D" w:rsidRDefault="00F5387D" w:rsidP="00881BFE">
      <w:pPr>
        <w:pStyle w:val="Paragraphedeliste"/>
        <w:numPr>
          <w:ilvl w:val="0"/>
          <w:numId w:val="108"/>
        </w:numPr>
        <w:spacing w:before="240"/>
      </w:pPr>
      <w:r>
        <w:t>Décision rapide et en masse</w:t>
      </w:r>
    </w:p>
    <w:p w14:paraId="215D16F7" w14:textId="77777777" w:rsidR="00F5387D" w:rsidRDefault="00F5387D" w:rsidP="00881BFE">
      <w:pPr>
        <w:pStyle w:val="Paragraphedeliste"/>
        <w:numPr>
          <w:ilvl w:val="0"/>
          <w:numId w:val="108"/>
        </w:numPr>
        <w:spacing w:before="240"/>
      </w:pPr>
      <w:r>
        <w:t>Résolution problèmes inaccessibles à l’humain</w:t>
      </w:r>
    </w:p>
    <w:p w14:paraId="0B46C5B2" w14:textId="77777777" w:rsidR="00F5387D" w:rsidRDefault="00F5387D" w:rsidP="00881BFE">
      <w:pPr>
        <w:pStyle w:val="Paragraphedeliste"/>
        <w:numPr>
          <w:ilvl w:val="0"/>
          <w:numId w:val="108"/>
        </w:numPr>
        <w:spacing w:before="240"/>
      </w:pPr>
      <w:r>
        <w:t>Innovations dans la santé, l’éducation, la recherche</w:t>
      </w:r>
    </w:p>
    <w:p w14:paraId="351AE77A" w14:textId="77777777" w:rsidR="00F5387D" w:rsidRDefault="00F5387D" w:rsidP="00F5387D">
      <w:pPr>
        <w:pStyle w:val="Titre3"/>
      </w:pPr>
      <w:r>
        <w:t>Limites et enjeux</w:t>
      </w:r>
    </w:p>
    <w:p w14:paraId="642EF46E" w14:textId="77777777" w:rsidR="00F5387D" w:rsidRDefault="00F5387D" w:rsidP="00F5387D">
      <w:pPr>
        <w:pStyle w:val="Titre4"/>
      </w:pPr>
      <w:r>
        <w:t>1. Boîte noire</w:t>
      </w:r>
    </w:p>
    <w:p w14:paraId="78641A3E" w14:textId="69DA1BD1" w:rsidR="00F5387D" w:rsidRDefault="00F5387D" w:rsidP="00881BFE">
      <w:pPr>
        <w:pStyle w:val="Paragraphedeliste"/>
        <w:numPr>
          <w:ilvl w:val="0"/>
          <w:numId w:val="109"/>
        </w:numPr>
        <w:spacing w:before="240"/>
      </w:pPr>
      <w:r>
        <w:t xml:space="preserve">Décisions non explicables </w:t>
      </w:r>
      <w:r w:rsidR="00F42009">
        <w:rPr>
          <w:rFonts w:ascii="Arial Unicode MS" w:eastAsia="Arial Unicode MS" w:hAnsi="Arial Unicode MS" w:cs="Arial Unicode MS"/>
        </w:rPr>
        <w:sym w:font="Wingdings" w:char="F0E8"/>
      </w:r>
      <w:r>
        <w:t xml:space="preserve"> développement de l’IA </w:t>
      </w:r>
      <w:r w:rsidRPr="001C5E86">
        <w:rPr>
          <w:i/>
        </w:rPr>
        <w:t>explicable</w:t>
      </w:r>
    </w:p>
    <w:p w14:paraId="334FA726" w14:textId="77777777" w:rsidR="00F5387D" w:rsidRDefault="00F5387D" w:rsidP="00881BFE">
      <w:pPr>
        <w:pStyle w:val="Paragraphedeliste"/>
        <w:numPr>
          <w:ilvl w:val="0"/>
          <w:numId w:val="109"/>
        </w:numPr>
        <w:spacing w:before="240"/>
      </w:pPr>
      <w:r>
        <w:t xml:space="preserve">Recherche IA </w:t>
      </w:r>
      <w:r w:rsidRPr="001C5E86">
        <w:rPr>
          <w:i/>
        </w:rPr>
        <w:t>hybride</w:t>
      </w:r>
      <w:r>
        <w:t xml:space="preserve"> (intégration logique + </w:t>
      </w:r>
      <w:proofErr w:type="spellStart"/>
      <w:r>
        <w:t>deep</w:t>
      </w:r>
      <w:proofErr w:type="spellEnd"/>
      <w:r>
        <w:t xml:space="preserve"> </w:t>
      </w:r>
      <w:proofErr w:type="spellStart"/>
      <w:r>
        <w:t>learning</w:t>
      </w:r>
      <w:proofErr w:type="spellEnd"/>
      <w:r>
        <w:t>)</w:t>
      </w:r>
    </w:p>
    <w:p w14:paraId="11CC2291" w14:textId="77777777" w:rsidR="00F5387D" w:rsidRDefault="00F5387D" w:rsidP="00F5387D">
      <w:pPr>
        <w:pStyle w:val="Titre4"/>
      </w:pPr>
      <w:r>
        <w:t>2. Biais</w:t>
      </w:r>
    </w:p>
    <w:p w14:paraId="5F56CC45" w14:textId="77777777" w:rsidR="00F5387D" w:rsidRDefault="00F5387D" w:rsidP="00881BFE">
      <w:pPr>
        <w:pStyle w:val="Paragraphedeliste"/>
        <w:numPr>
          <w:ilvl w:val="0"/>
          <w:numId w:val="110"/>
        </w:numPr>
        <w:spacing w:before="240"/>
      </w:pPr>
      <w:r>
        <w:t>Données biaisées = IA biaisée (genre, race, âge, handicap)</w:t>
      </w:r>
    </w:p>
    <w:p w14:paraId="1FE76ABB" w14:textId="77777777" w:rsidR="00F5387D" w:rsidRDefault="00F5387D" w:rsidP="00881BFE">
      <w:pPr>
        <w:pStyle w:val="Paragraphedeliste"/>
        <w:numPr>
          <w:ilvl w:val="0"/>
          <w:numId w:val="110"/>
        </w:numPr>
        <w:spacing w:before="240"/>
      </w:pPr>
      <w:r>
        <w:t xml:space="preserve">Exemple : IA de prédiction criminelle aux États-Unis </w:t>
      </w:r>
      <w:r w:rsidRPr="001C5E86">
        <w:rPr>
          <w:rFonts w:ascii="Arial Unicode MS" w:eastAsia="Arial Unicode MS" w:hAnsi="Arial Unicode MS" w:cs="Arial Unicode MS"/>
        </w:rPr>
        <w:t>→</w:t>
      </w:r>
      <w:r>
        <w:t xml:space="preserve"> biais racistes</w:t>
      </w:r>
    </w:p>
    <w:p w14:paraId="0BF63E7C" w14:textId="77777777" w:rsidR="00F5387D" w:rsidRDefault="00F5387D" w:rsidP="00F5387D">
      <w:pPr>
        <w:pStyle w:val="Titre4"/>
      </w:pPr>
      <w:r>
        <w:lastRenderedPageBreak/>
        <w:t>3. Risques :</w:t>
      </w:r>
    </w:p>
    <w:p w14:paraId="00C7D785" w14:textId="77777777" w:rsidR="00F5387D" w:rsidRDefault="00F5387D" w:rsidP="00881BFE">
      <w:pPr>
        <w:pStyle w:val="Paragraphedeliste"/>
        <w:numPr>
          <w:ilvl w:val="0"/>
          <w:numId w:val="111"/>
        </w:numPr>
        <w:spacing w:before="240"/>
      </w:pPr>
      <w:r>
        <w:t>Menaces sur l’emploi (comme toute techno)</w:t>
      </w:r>
    </w:p>
    <w:p w14:paraId="0DA3ACD6" w14:textId="77777777" w:rsidR="00F5387D" w:rsidRDefault="00F5387D" w:rsidP="00881BFE">
      <w:pPr>
        <w:pStyle w:val="Paragraphedeliste"/>
        <w:numPr>
          <w:ilvl w:val="0"/>
          <w:numId w:val="111"/>
        </w:numPr>
        <w:spacing w:before="240"/>
      </w:pPr>
      <w:r>
        <w:t>Surveillance et atteinte vie privée (collecte massive de données)</w:t>
      </w:r>
    </w:p>
    <w:p w14:paraId="5B2A44F7" w14:textId="77777777" w:rsidR="00F5387D" w:rsidRDefault="00F5387D" w:rsidP="00881BFE">
      <w:pPr>
        <w:pStyle w:val="Paragraphedeliste"/>
        <w:numPr>
          <w:ilvl w:val="0"/>
          <w:numId w:val="111"/>
        </w:numPr>
        <w:spacing w:before="240"/>
      </w:pPr>
      <w:r>
        <w:t>Utilisation malveillante possible</w:t>
      </w:r>
    </w:p>
    <w:p w14:paraId="7FA4980C" w14:textId="77777777" w:rsidR="00F5387D" w:rsidRDefault="00F5387D" w:rsidP="00881BFE">
      <w:pPr>
        <w:pStyle w:val="Paragraphedeliste"/>
        <w:numPr>
          <w:ilvl w:val="0"/>
          <w:numId w:val="111"/>
        </w:numPr>
        <w:spacing w:before="240"/>
      </w:pPr>
      <w:r>
        <w:t>Accès inégal à la techno (écart Nord/Sud)</w:t>
      </w:r>
    </w:p>
    <w:p w14:paraId="686A047C" w14:textId="77777777" w:rsidR="00F5387D" w:rsidRDefault="00F5387D" w:rsidP="00881BFE">
      <w:pPr>
        <w:pStyle w:val="Paragraphedeliste"/>
        <w:numPr>
          <w:ilvl w:val="0"/>
          <w:numId w:val="111"/>
        </w:numPr>
        <w:spacing w:before="240"/>
      </w:pPr>
      <w:r>
        <w:t>Pollution numérique (ex : Google +13 % CO₂ en 1 an)</w:t>
      </w:r>
    </w:p>
    <w:p w14:paraId="463AFA43" w14:textId="77777777" w:rsidR="00F5387D" w:rsidRDefault="00F5387D" w:rsidP="00F5387D">
      <w:pPr>
        <w:pStyle w:val="Titre3"/>
      </w:pPr>
      <w:r>
        <w:t xml:space="preserve">Cadre légal </w:t>
      </w:r>
    </w:p>
    <w:p w14:paraId="5F9FC7C9" w14:textId="77777777" w:rsidR="00F5387D" w:rsidRDefault="00F5387D" w:rsidP="00881BFE">
      <w:pPr>
        <w:pStyle w:val="Paragraphedeliste"/>
        <w:numPr>
          <w:ilvl w:val="0"/>
          <w:numId w:val="112"/>
        </w:numPr>
        <w:spacing w:before="240"/>
      </w:pPr>
      <w:r>
        <w:t>Europe = législation IA structurée, niveaux de risques définis</w:t>
      </w:r>
    </w:p>
    <w:p w14:paraId="0FC055FF" w14:textId="77777777" w:rsidR="00F5387D" w:rsidRDefault="00F5387D" w:rsidP="00881BFE">
      <w:pPr>
        <w:pStyle w:val="Paragraphedeliste"/>
        <w:numPr>
          <w:ilvl w:val="0"/>
          <w:numId w:val="112"/>
        </w:numPr>
        <w:spacing w:before="240"/>
      </w:pPr>
      <w:r>
        <w:t>Contrôle / autorisation selon usage</w:t>
      </w:r>
    </w:p>
    <w:p w14:paraId="60AFC14C" w14:textId="77777777" w:rsidR="00F5387D" w:rsidRDefault="00F5387D" w:rsidP="00881BFE">
      <w:pPr>
        <w:pStyle w:val="Paragraphedeliste"/>
        <w:numPr>
          <w:ilvl w:val="0"/>
          <w:numId w:val="112"/>
        </w:numPr>
        <w:spacing w:before="240"/>
      </w:pPr>
      <w:r>
        <w:t>Approche jugée équilibrée vs libertés ailleurs</w:t>
      </w:r>
    </w:p>
    <w:p w14:paraId="51975A26" w14:textId="77777777" w:rsidR="00F5387D" w:rsidRDefault="00F5387D" w:rsidP="00F5387D">
      <w:pPr>
        <w:pStyle w:val="Titre3"/>
      </w:pPr>
      <w:r>
        <w:t>Collaboration humain – IA</w:t>
      </w:r>
    </w:p>
    <w:p w14:paraId="366A3FF8" w14:textId="77777777" w:rsidR="00F5387D" w:rsidRDefault="00F5387D" w:rsidP="00881BFE">
      <w:pPr>
        <w:pStyle w:val="Paragraphedeliste"/>
        <w:numPr>
          <w:ilvl w:val="0"/>
          <w:numId w:val="113"/>
        </w:numPr>
        <w:spacing w:before="240"/>
      </w:pPr>
      <w:r>
        <w:t>IA = outil à maîtriser, non un substitut</w:t>
      </w:r>
    </w:p>
    <w:p w14:paraId="2524D09B" w14:textId="77777777" w:rsidR="00F5387D" w:rsidRDefault="00F5387D" w:rsidP="00881BFE">
      <w:pPr>
        <w:pStyle w:val="Paragraphedeliste"/>
        <w:numPr>
          <w:ilvl w:val="0"/>
          <w:numId w:val="113"/>
        </w:numPr>
        <w:spacing w:before="240"/>
      </w:pPr>
      <w:r>
        <w:t>Apprentissage généralisé (ingénieurs, designers, chercheurs…)</w:t>
      </w:r>
    </w:p>
    <w:p w14:paraId="1063970A" w14:textId="77777777" w:rsidR="00F5387D" w:rsidRDefault="00F5387D" w:rsidP="00881BFE">
      <w:pPr>
        <w:pStyle w:val="Paragraphedeliste"/>
        <w:numPr>
          <w:ilvl w:val="0"/>
          <w:numId w:val="113"/>
        </w:numPr>
        <w:spacing w:before="240"/>
      </w:pPr>
      <w:r>
        <w:t>Supervision humaine nécessaire dans les décisions critiques</w:t>
      </w:r>
    </w:p>
    <w:p w14:paraId="57A60E1C" w14:textId="77777777" w:rsidR="00F5387D" w:rsidRDefault="00F5387D" w:rsidP="00881BFE">
      <w:pPr>
        <w:pStyle w:val="Paragraphedeliste"/>
        <w:numPr>
          <w:ilvl w:val="0"/>
          <w:numId w:val="113"/>
        </w:numPr>
        <w:spacing w:before="240"/>
      </w:pPr>
      <w:r w:rsidRPr="001C5E86">
        <w:rPr>
          <w:b/>
        </w:rPr>
        <w:t>Opportunité d’inclusion</w:t>
      </w:r>
      <w:r>
        <w:t xml:space="preserve"> (notamment déficience visuelle)</w:t>
      </w:r>
    </w:p>
    <w:p w14:paraId="187819D9" w14:textId="77777777" w:rsidR="00F5387D" w:rsidRDefault="00F5387D" w:rsidP="00F5387D">
      <w:pPr>
        <w:pStyle w:val="Titre3"/>
      </w:pPr>
      <w:r>
        <w:t>Domaines IA &amp; déficience visuelle</w:t>
      </w:r>
    </w:p>
    <w:p w14:paraId="52844CDB" w14:textId="77777777" w:rsidR="00F5387D" w:rsidRDefault="00F5387D" w:rsidP="00881BFE">
      <w:pPr>
        <w:pStyle w:val="Paragraphedeliste"/>
        <w:numPr>
          <w:ilvl w:val="0"/>
          <w:numId w:val="114"/>
        </w:numPr>
        <w:spacing w:before="240"/>
      </w:pPr>
      <w:r w:rsidRPr="001C5E86">
        <w:rPr>
          <w:b/>
        </w:rPr>
        <w:t>Fonctionnalités utiles :</w:t>
      </w:r>
    </w:p>
    <w:p w14:paraId="38856226" w14:textId="77777777" w:rsidR="00F5387D" w:rsidRDefault="00F5387D" w:rsidP="00881BFE">
      <w:pPr>
        <w:pStyle w:val="Paragraphedeliste"/>
        <w:numPr>
          <w:ilvl w:val="0"/>
          <w:numId w:val="114"/>
        </w:numPr>
        <w:spacing w:before="240"/>
      </w:pPr>
      <w:r>
        <w:t>Reconnaissance visuelle (objets, visages, gestes)</w:t>
      </w:r>
    </w:p>
    <w:p w14:paraId="7013178E" w14:textId="77777777" w:rsidR="00F5387D" w:rsidRDefault="00F5387D" w:rsidP="00881BFE">
      <w:pPr>
        <w:pStyle w:val="Paragraphedeliste"/>
        <w:numPr>
          <w:ilvl w:val="0"/>
          <w:numId w:val="114"/>
        </w:numPr>
        <w:spacing w:before="240"/>
      </w:pPr>
      <w:r>
        <w:t>Compréhension de scène</w:t>
      </w:r>
    </w:p>
    <w:p w14:paraId="277B94EE" w14:textId="77777777" w:rsidR="00F5387D" w:rsidRDefault="00F5387D" w:rsidP="00881BFE">
      <w:pPr>
        <w:pStyle w:val="Paragraphedeliste"/>
        <w:numPr>
          <w:ilvl w:val="0"/>
          <w:numId w:val="114"/>
        </w:numPr>
        <w:spacing w:before="240"/>
      </w:pPr>
      <w:r>
        <w:t>Lecture et compréhension de texte</w:t>
      </w:r>
    </w:p>
    <w:p w14:paraId="4B0D2921" w14:textId="77777777" w:rsidR="00F5387D" w:rsidRDefault="00F5387D" w:rsidP="00881BFE">
      <w:pPr>
        <w:pStyle w:val="Paragraphedeliste"/>
        <w:numPr>
          <w:ilvl w:val="0"/>
          <w:numId w:val="114"/>
        </w:numPr>
        <w:spacing w:before="240"/>
      </w:pPr>
      <w:r>
        <w:t>Traduction automatique</w:t>
      </w:r>
    </w:p>
    <w:p w14:paraId="52EFB971" w14:textId="77777777" w:rsidR="00F5387D" w:rsidRDefault="00F5387D" w:rsidP="00881BFE">
      <w:pPr>
        <w:pStyle w:val="Paragraphedeliste"/>
        <w:numPr>
          <w:ilvl w:val="0"/>
          <w:numId w:val="114"/>
        </w:numPr>
        <w:spacing w:before="240"/>
      </w:pPr>
      <w:r>
        <w:t>Synthèse de texte</w:t>
      </w:r>
    </w:p>
    <w:p w14:paraId="51AA17D0" w14:textId="77777777" w:rsidR="00F5387D" w:rsidRDefault="00F5387D" w:rsidP="00881BFE">
      <w:pPr>
        <w:pStyle w:val="Paragraphedeliste"/>
        <w:numPr>
          <w:ilvl w:val="0"/>
          <w:numId w:val="114"/>
        </w:numPr>
        <w:spacing w:before="240"/>
      </w:pPr>
      <w:r>
        <w:t>Communication, orientation, loisirs, jeux, robotique</w:t>
      </w:r>
    </w:p>
    <w:p w14:paraId="056078C2" w14:textId="77777777" w:rsidR="00F5387D" w:rsidRDefault="00F5387D" w:rsidP="00F5387D">
      <w:pPr>
        <w:pStyle w:val="Titre3"/>
      </w:pPr>
      <w:r>
        <w:t>Exemples récents de recherche (conférence CHI)</w:t>
      </w:r>
    </w:p>
    <w:p w14:paraId="6105570F" w14:textId="77777777" w:rsidR="00F5387D" w:rsidRDefault="00F5387D" w:rsidP="00881BFE">
      <w:pPr>
        <w:numPr>
          <w:ilvl w:val="0"/>
          <w:numId w:val="77"/>
        </w:numPr>
        <w:spacing w:before="240"/>
      </w:pPr>
      <w:r w:rsidRPr="001C5E86">
        <w:rPr>
          <w:b/>
        </w:rPr>
        <w:t>Valise robotisée</w:t>
      </w:r>
      <w:r>
        <w:t xml:space="preserve"> (Japon)</w:t>
      </w:r>
    </w:p>
    <w:p w14:paraId="24E9B736" w14:textId="77777777" w:rsidR="00F5387D" w:rsidRDefault="00F5387D" w:rsidP="00881BFE">
      <w:pPr>
        <w:pStyle w:val="Paragraphedeliste"/>
        <w:numPr>
          <w:ilvl w:val="1"/>
          <w:numId w:val="77"/>
        </w:numPr>
        <w:spacing w:before="240"/>
      </w:pPr>
      <w:r>
        <w:t>Navigation autonome dans lieux publics (musées, aéroports)</w:t>
      </w:r>
    </w:p>
    <w:p w14:paraId="35266783" w14:textId="77777777" w:rsidR="00F5387D" w:rsidRDefault="00F5387D" w:rsidP="00881BFE">
      <w:pPr>
        <w:pStyle w:val="Paragraphedeliste"/>
        <w:numPr>
          <w:ilvl w:val="1"/>
          <w:numId w:val="115"/>
        </w:numPr>
        <w:spacing w:before="240"/>
      </w:pPr>
      <w:r>
        <w:t>Modes : suivi / guidage / interaction verbale</w:t>
      </w:r>
    </w:p>
    <w:p w14:paraId="1D5DDEB7" w14:textId="77777777" w:rsidR="00F5387D" w:rsidRDefault="00F5387D" w:rsidP="00881BFE">
      <w:pPr>
        <w:numPr>
          <w:ilvl w:val="0"/>
          <w:numId w:val="77"/>
        </w:numPr>
        <w:spacing w:before="240"/>
      </w:pPr>
      <w:r>
        <w:rPr>
          <w:b/>
        </w:rPr>
        <w:t>IA &amp; véhicules autonomes</w:t>
      </w:r>
      <w:r>
        <w:t xml:space="preserve"> : travaux en cours sur usage par personnes DV</w:t>
      </w:r>
    </w:p>
    <w:p w14:paraId="3535C8F4" w14:textId="77777777" w:rsidR="00F5387D" w:rsidRDefault="00F5387D" w:rsidP="00881BFE">
      <w:pPr>
        <w:numPr>
          <w:ilvl w:val="0"/>
          <w:numId w:val="77"/>
        </w:numPr>
        <w:spacing w:before="240"/>
      </w:pPr>
      <w:r>
        <w:rPr>
          <w:b/>
        </w:rPr>
        <w:t>Études usages smartphone en Inde</w:t>
      </w:r>
      <w:r>
        <w:t xml:space="preserve"> (pays en développement)</w:t>
      </w:r>
    </w:p>
    <w:p w14:paraId="6B6B1480" w14:textId="77777777" w:rsidR="00F5387D" w:rsidRDefault="00F5387D" w:rsidP="00881BFE">
      <w:pPr>
        <w:numPr>
          <w:ilvl w:val="0"/>
          <w:numId w:val="77"/>
        </w:numPr>
        <w:spacing w:before="240"/>
      </w:pPr>
      <w:r w:rsidRPr="001C5E86">
        <w:rPr>
          <w:b/>
        </w:rPr>
        <w:lastRenderedPageBreak/>
        <w:t>Génération automatique de descriptions vidéo</w:t>
      </w:r>
    </w:p>
    <w:p w14:paraId="05FE66DE" w14:textId="77777777" w:rsidR="00F5387D" w:rsidRDefault="00F5387D" w:rsidP="00881BFE">
      <w:pPr>
        <w:pStyle w:val="Paragraphedeliste"/>
        <w:numPr>
          <w:ilvl w:val="1"/>
          <w:numId w:val="77"/>
        </w:numPr>
        <w:spacing w:before="240"/>
      </w:pPr>
      <w:r>
        <w:t>Meilleures que celles d’humains non-experts</w:t>
      </w:r>
    </w:p>
    <w:p w14:paraId="0BBD0993" w14:textId="77777777" w:rsidR="00F5387D" w:rsidRDefault="00F5387D" w:rsidP="00881BFE">
      <w:pPr>
        <w:numPr>
          <w:ilvl w:val="0"/>
          <w:numId w:val="77"/>
        </w:numPr>
        <w:spacing w:before="240"/>
      </w:pPr>
      <w:r>
        <w:rPr>
          <w:b/>
        </w:rPr>
        <w:t>Robotique d’assistance</w:t>
      </w:r>
    </w:p>
    <w:p w14:paraId="6E250558" w14:textId="77777777" w:rsidR="00F5387D" w:rsidRDefault="00F5387D" w:rsidP="00881BFE">
      <w:pPr>
        <w:pStyle w:val="Paragraphedeliste"/>
        <w:numPr>
          <w:ilvl w:val="1"/>
          <w:numId w:val="77"/>
        </w:numPr>
        <w:spacing w:before="240"/>
      </w:pPr>
      <w:r>
        <w:t>Formes variées : canne connectée, robot mobile, interface de bureau</w:t>
      </w:r>
    </w:p>
    <w:p w14:paraId="1D4B02F9" w14:textId="77777777" w:rsidR="00F5387D" w:rsidRDefault="00F5387D" w:rsidP="00881BFE">
      <w:pPr>
        <w:numPr>
          <w:ilvl w:val="0"/>
          <w:numId w:val="77"/>
        </w:numPr>
        <w:spacing w:before="240"/>
      </w:pPr>
      <w:r>
        <w:rPr>
          <w:b/>
        </w:rPr>
        <w:t>Accessibilité des graphiques</w:t>
      </w:r>
    </w:p>
    <w:p w14:paraId="61BDC3A0" w14:textId="77777777" w:rsidR="00F5387D" w:rsidRDefault="00F5387D" w:rsidP="00881BFE">
      <w:pPr>
        <w:pStyle w:val="Paragraphedeliste"/>
        <w:numPr>
          <w:ilvl w:val="1"/>
          <w:numId w:val="77"/>
        </w:numPr>
        <w:spacing w:before="240"/>
      </w:pPr>
      <w:r>
        <w:t>IA pour synthèse + description automatique</w:t>
      </w:r>
    </w:p>
    <w:p w14:paraId="4806C1AB" w14:textId="77777777" w:rsidR="00F5387D" w:rsidRDefault="00F5387D" w:rsidP="00881BFE">
      <w:pPr>
        <w:pStyle w:val="Paragraphedeliste"/>
        <w:numPr>
          <w:ilvl w:val="1"/>
          <w:numId w:val="77"/>
        </w:numPr>
        <w:spacing w:before="240"/>
      </w:pPr>
      <w:r>
        <w:t xml:space="preserve">Intégration avec OCR et modèles génératifs (type </w:t>
      </w:r>
      <w:proofErr w:type="spellStart"/>
      <w:r>
        <w:t>ChatGPT</w:t>
      </w:r>
      <w:proofErr w:type="spellEnd"/>
      <w:r>
        <w:t>)</w:t>
      </w:r>
    </w:p>
    <w:p w14:paraId="46409037" w14:textId="77777777" w:rsidR="00F5387D" w:rsidRDefault="00F5387D" w:rsidP="00881BFE">
      <w:pPr>
        <w:pStyle w:val="Paragraphedeliste"/>
        <w:numPr>
          <w:ilvl w:val="1"/>
          <w:numId w:val="77"/>
        </w:numPr>
        <w:spacing w:before="240"/>
      </w:pPr>
      <w:r>
        <w:t xml:space="preserve">Projet en cours sur adaptation graphique (ex : </w:t>
      </w:r>
      <w:proofErr w:type="spellStart"/>
      <w:r>
        <w:t>OpenStreetMap</w:t>
      </w:r>
      <w:proofErr w:type="spellEnd"/>
      <w:r>
        <w:t>)</w:t>
      </w:r>
    </w:p>
    <w:p w14:paraId="35E978AE" w14:textId="1EE27D04" w:rsidR="00F5387D" w:rsidRDefault="00F5387D" w:rsidP="00881BFE">
      <w:pPr>
        <w:pStyle w:val="Paragraphedeliste"/>
        <w:numPr>
          <w:ilvl w:val="1"/>
          <w:numId w:val="77"/>
        </w:numPr>
        <w:spacing w:before="240"/>
      </w:pPr>
      <w:r>
        <w:t xml:space="preserve">Limite actuelle : manque de bases de données annotées </w:t>
      </w:r>
      <w:r w:rsidR="00F42009">
        <w:rPr>
          <w:rFonts w:ascii="Arial Unicode MS" w:eastAsia="Arial Unicode MS" w:hAnsi="Arial Unicode MS" w:cs="Arial Unicode MS"/>
        </w:rPr>
        <w:sym w:font="Wingdings" w:char="F0E8"/>
      </w:r>
      <w:r>
        <w:t xml:space="preserve"> pas encore d’IA possible</w:t>
      </w:r>
    </w:p>
    <w:p w14:paraId="6697379E" w14:textId="77777777" w:rsidR="001C5E86" w:rsidRDefault="001C5E86" w:rsidP="001C5E86">
      <w:pPr>
        <w:spacing w:before="240"/>
        <w:ind w:left="1080"/>
      </w:pPr>
    </w:p>
    <w:p w14:paraId="58C777DD" w14:textId="77777777" w:rsidR="00F5387D" w:rsidRDefault="00F5387D" w:rsidP="00F5387D">
      <w:pPr>
        <w:pStyle w:val="Titre2"/>
      </w:pPr>
      <w:r>
        <w:t>Quelles applications de l’IA pour le handicap</w:t>
      </w:r>
    </w:p>
    <w:p w14:paraId="774E2C27" w14:textId="54164F0B" w:rsidR="00F5387D" w:rsidRDefault="00F5387D" w:rsidP="00F5387D">
      <w:r>
        <w:rPr>
          <w:b/>
        </w:rPr>
        <w:t>Fernando PINTO DA SILVA</w:t>
      </w:r>
      <w:r>
        <w:t xml:space="preserve"> – Expert usages numériques, Fédération des Aveugles et Amblyopes de France</w:t>
      </w:r>
    </w:p>
    <w:p w14:paraId="76E337B4" w14:textId="77777777" w:rsidR="00F42009" w:rsidRDefault="00F42009" w:rsidP="00F5387D"/>
    <w:p w14:paraId="7344D93D" w14:textId="77777777" w:rsidR="00F5387D" w:rsidRDefault="00F5387D" w:rsidP="00F5387D">
      <w:pPr>
        <w:pStyle w:val="Titre3"/>
      </w:pPr>
      <w:r>
        <w:t>Introduction</w:t>
      </w:r>
    </w:p>
    <w:p w14:paraId="334EF83D" w14:textId="77777777" w:rsidR="00F5387D" w:rsidRDefault="00F5387D" w:rsidP="00881BFE">
      <w:pPr>
        <w:pStyle w:val="Paragraphedeliste"/>
        <w:numPr>
          <w:ilvl w:val="0"/>
          <w:numId w:val="116"/>
        </w:numPr>
        <w:spacing w:before="240"/>
      </w:pPr>
      <w:r>
        <w:t xml:space="preserve">Prolonge les interventions précédentes (C. Jouffrais, P. </w:t>
      </w:r>
      <w:proofErr w:type="spellStart"/>
      <w:r>
        <w:t>Milliet</w:t>
      </w:r>
      <w:proofErr w:type="spellEnd"/>
      <w:r>
        <w:t>)</w:t>
      </w:r>
    </w:p>
    <w:p w14:paraId="77961865" w14:textId="77777777" w:rsidR="00F5387D" w:rsidRDefault="00F5387D" w:rsidP="00881BFE">
      <w:pPr>
        <w:pStyle w:val="Paragraphedeliste"/>
        <w:numPr>
          <w:ilvl w:val="0"/>
          <w:numId w:val="116"/>
        </w:numPr>
        <w:spacing w:before="240"/>
      </w:pPr>
      <w:r>
        <w:t>Angle : usages concrets de l’IA pour différents handicaps</w:t>
      </w:r>
    </w:p>
    <w:p w14:paraId="5432CB88" w14:textId="77777777" w:rsidR="00F5387D" w:rsidRDefault="00F5387D" w:rsidP="00881BFE">
      <w:pPr>
        <w:pStyle w:val="Paragraphedeliste"/>
        <w:numPr>
          <w:ilvl w:val="0"/>
          <w:numId w:val="116"/>
        </w:numPr>
        <w:spacing w:before="240"/>
      </w:pPr>
      <w:r>
        <w:t>Zoom ensuite sur déficience visuelle et adaptation</w:t>
      </w:r>
    </w:p>
    <w:p w14:paraId="3BB70F87" w14:textId="77777777" w:rsidR="00F5387D" w:rsidRDefault="00F5387D" w:rsidP="00F5387D">
      <w:pPr>
        <w:pStyle w:val="Titre3"/>
      </w:pPr>
      <w:r>
        <w:t>Applications IA dans d’autres types de handicap</w:t>
      </w:r>
    </w:p>
    <w:p w14:paraId="78DB6FD4" w14:textId="77777777" w:rsidR="00F5387D" w:rsidRDefault="00F5387D" w:rsidP="00881BFE">
      <w:pPr>
        <w:numPr>
          <w:ilvl w:val="0"/>
          <w:numId w:val="79"/>
        </w:numPr>
        <w:spacing w:before="240"/>
      </w:pPr>
      <w:r>
        <w:rPr>
          <w:b/>
        </w:rPr>
        <w:t>Transcription automatique temps réel</w:t>
      </w:r>
      <w:r>
        <w:t xml:space="preserve"> (ex. Live </w:t>
      </w:r>
      <w:proofErr w:type="spellStart"/>
      <w:r>
        <w:t>Transcribe</w:t>
      </w:r>
      <w:proofErr w:type="spellEnd"/>
      <w:r>
        <w:t>)</w:t>
      </w:r>
      <w:r>
        <w:br/>
      </w:r>
      <w:r>
        <w:sym w:font="Wingdings" w:char="F0E8"/>
      </w:r>
      <w:r>
        <w:t xml:space="preserve"> Identification du locuteur utile pour sourds/malentendants</w:t>
      </w:r>
    </w:p>
    <w:p w14:paraId="155E044A" w14:textId="77777777" w:rsidR="00F5387D" w:rsidRDefault="00F5387D" w:rsidP="00881BFE">
      <w:pPr>
        <w:numPr>
          <w:ilvl w:val="0"/>
          <w:numId w:val="79"/>
        </w:numPr>
        <w:spacing w:before="240"/>
      </w:pPr>
      <w:r>
        <w:rPr>
          <w:b/>
        </w:rPr>
        <w:t>Clonage vocal</w:t>
      </w:r>
      <w:r>
        <w:br/>
      </w:r>
      <w:r>
        <w:sym w:font="Wingdings" w:char="F0E8"/>
      </w:r>
      <w:r>
        <w:t xml:space="preserve"> Recréation de voix personnelle en cas de perte (pathologie)</w:t>
      </w:r>
      <w:r>
        <w:br/>
      </w:r>
      <w:r>
        <w:sym w:font="Wingdings" w:char="F0E8"/>
      </w:r>
      <w:r>
        <w:t xml:space="preserve"> Utilisation dans les livres audio synthétiques de haute qualité</w:t>
      </w:r>
    </w:p>
    <w:p w14:paraId="52D7507E" w14:textId="7CBAEBF5" w:rsidR="00F5387D" w:rsidRDefault="00F5387D" w:rsidP="00881BFE">
      <w:pPr>
        <w:numPr>
          <w:ilvl w:val="0"/>
          <w:numId w:val="79"/>
        </w:numPr>
        <w:spacing w:before="240"/>
      </w:pPr>
      <w:r>
        <w:rPr>
          <w:b/>
        </w:rPr>
        <w:t>Langue des signes automatisée</w:t>
      </w:r>
      <w:r>
        <w:br/>
      </w:r>
      <w:r>
        <w:sym w:font="Wingdings" w:char="F0E8"/>
      </w:r>
      <w:r>
        <w:t xml:space="preserve"> Avatars gestuels en développement</w:t>
      </w:r>
      <w:r>
        <w:br/>
      </w:r>
      <w:r>
        <w:lastRenderedPageBreak/>
        <w:sym w:font="Wingdings" w:char="F0E8"/>
      </w:r>
      <w:r>
        <w:t xml:space="preserve"> Reconnaissance encore limitée des expressions faciales</w:t>
      </w:r>
      <w:r>
        <w:br/>
      </w:r>
      <w:r>
        <w:sym w:font="Wingdings" w:char="F0E8"/>
      </w:r>
      <w:r>
        <w:t xml:space="preserve"> Objectif : créer des vidéogrammes signés pour accès au livre </w:t>
      </w:r>
      <w:r w:rsidR="00732193">
        <w:br/>
      </w:r>
      <w:r>
        <w:t xml:space="preserve">(France : &lt; 300 titres en </w:t>
      </w:r>
      <w:proofErr w:type="spellStart"/>
      <w:r>
        <w:t>LSF</w:t>
      </w:r>
      <w:proofErr w:type="spellEnd"/>
      <w:r>
        <w:t xml:space="preserve"> disponibles à ce jour)</w:t>
      </w:r>
    </w:p>
    <w:p w14:paraId="2937C1CC" w14:textId="77777777" w:rsidR="00F5387D" w:rsidRDefault="00F5387D" w:rsidP="00F5387D">
      <w:pPr>
        <w:pStyle w:val="Titre3"/>
      </w:pPr>
      <w:r>
        <w:t>Retour sur mobilité, accessibilité et smartphones</w:t>
      </w:r>
    </w:p>
    <w:p w14:paraId="5B1288A6" w14:textId="77777777" w:rsidR="00F5387D" w:rsidRDefault="00F5387D" w:rsidP="00881BFE">
      <w:pPr>
        <w:pStyle w:val="Paragraphedeliste"/>
        <w:numPr>
          <w:ilvl w:val="0"/>
          <w:numId w:val="117"/>
        </w:numPr>
        <w:spacing w:before="240"/>
      </w:pPr>
      <w:r>
        <w:t>Smartphones = leviers décisifs pour l’autonomie DV</w:t>
      </w:r>
    </w:p>
    <w:p w14:paraId="71112477" w14:textId="77777777" w:rsidR="00F5387D" w:rsidRDefault="00F5387D" w:rsidP="00881BFE">
      <w:pPr>
        <w:pStyle w:val="Paragraphedeliste"/>
        <w:numPr>
          <w:ilvl w:val="0"/>
          <w:numId w:val="117"/>
        </w:numPr>
        <w:spacing w:before="240"/>
      </w:pPr>
      <w:r>
        <w:t>Équipements courants : caméra haute résolution, lecteurs d’écran, synthèses vocales, braille</w:t>
      </w:r>
    </w:p>
    <w:p w14:paraId="39B0D31B" w14:textId="77777777" w:rsidR="00F5387D" w:rsidRDefault="00F5387D" w:rsidP="00881BFE">
      <w:pPr>
        <w:pStyle w:val="Paragraphedeliste"/>
        <w:numPr>
          <w:ilvl w:val="0"/>
          <w:numId w:val="117"/>
        </w:numPr>
        <w:spacing w:before="240"/>
      </w:pPr>
      <w:r>
        <w:t>Usage ancien (</w:t>
      </w:r>
      <w:proofErr w:type="spellStart"/>
      <w:r>
        <w:t>pré-IA</w:t>
      </w:r>
      <w:proofErr w:type="spellEnd"/>
      <w:r>
        <w:t>) déjà structurant</w:t>
      </w:r>
    </w:p>
    <w:p w14:paraId="4F9F7F9C" w14:textId="77777777" w:rsidR="00F5387D" w:rsidRDefault="00F5387D" w:rsidP="00F5387D">
      <w:pPr>
        <w:pStyle w:val="Titre3"/>
      </w:pPr>
      <w:r>
        <w:t xml:space="preserve">Exemple marquant : Be </w:t>
      </w:r>
      <w:proofErr w:type="spellStart"/>
      <w:r>
        <w:t>My</w:t>
      </w:r>
      <w:proofErr w:type="spellEnd"/>
      <w:r>
        <w:t xml:space="preserve"> </w:t>
      </w:r>
      <w:proofErr w:type="spellStart"/>
      <w:r>
        <w:t>Eyes</w:t>
      </w:r>
      <w:proofErr w:type="spellEnd"/>
    </w:p>
    <w:p w14:paraId="34EF647B" w14:textId="77777777" w:rsidR="00F5387D" w:rsidRDefault="00F5387D" w:rsidP="00F5387D">
      <w:pPr>
        <w:pStyle w:val="Titre4"/>
      </w:pPr>
      <w:r w:rsidRPr="008A4016">
        <w:rPr>
          <w:b/>
        </w:rPr>
        <w:t xml:space="preserve">Création </w:t>
      </w:r>
      <w:r>
        <w:t>2017 sans IA</w:t>
      </w:r>
    </w:p>
    <w:p w14:paraId="5EEE903C" w14:textId="77777777" w:rsidR="00F5387D" w:rsidRDefault="00F5387D" w:rsidP="00F5387D">
      <w:pPr>
        <w:spacing w:before="240"/>
        <w:ind w:left="720"/>
      </w:pPr>
      <w:r>
        <w:sym w:font="Wingdings" w:char="F0E8"/>
      </w:r>
      <w:r>
        <w:t xml:space="preserve"> Mise en relation DV / aidants voyants à distance (bénévoles)</w:t>
      </w:r>
      <w:r>
        <w:br/>
      </w:r>
      <w:r>
        <w:sym w:font="Wingdings" w:char="F0E8"/>
      </w:r>
      <w:r>
        <w:t xml:space="preserve"> Assistance ponctuelle via caméra (ex : code valise, lecture d’étiquette, etc.)</w:t>
      </w:r>
      <w:r>
        <w:br/>
      </w:r>
      <w:r>
        <w:sym w:font="Wingdings" w:char="F0E8"/>
      </w:r>
      <w:r>
        <w:t xml:space="preserve"> Basé sur connectivité, volontariat, temps réel</w:t>
      </w:r>
    </w:p>
    <w:p w14:paraId="01202791" w14:textId="77777777" w:rsidR="00F5387D" w:rsidRDefault="00F5387D" w:rsidP="00F5387D">
      <w:pPr>
        <w:pStyle w:val="Titre4"/>
      </w:pPr>
      <w:r w:rsidRPr="00732193">
        <w:rPr>
          <w:b/>
        </w:rPr>
        <w:t>Évolution 2023</w:t>
      </w:r>
      <w:r>
        <w:t xml:space="preserve"> : intégration IA dans Be </w:t>
      </w:r>
      <w:proofErr w:type="spellStart"/>
      <w:r>
        <w:t>My</w:t>
      </w:r>
      <w:proofErr w:type="spellEnd"/>
      <w:r>
        <w:t xml:space="preserve"> </w:t>
      </w:r>
      <w:proofErr w:type="spellStart"/>
      <w:r>
        <w:t>Eyes</w:t>
      </w:r>
      <w:proofErr w:type="spellEnd"/>
    </w:p>
    <w:p w14:paraId="499A8A04" w14:textId="77777777" w:rsidR="00F5387D" w:rsidRDefault="00F5387D" w:rsidP="00881BFE">
      <w:pPr>
        <w:pStyle w:val="Paragraphedeliste"/>
        <w:numPr>
          <w:ilvl w:val="0"/>
          <w:numId w:val="118"/>
        </w:numPr>
        <w:spacing w:before="240"/>
      </w:pPr>
      <w:r>
        <w:t xml:space="preserve">Intégration des modèles type </w:t>
      </w:r>
      <w:proofErr w:type="spellStart"/>
      <w:r>
        <w:t>ChatGPT</w:t>
      </w:r>
      <w:proofErr w:type="spellEnd"/>
    </w:p>
    <w:p w14:paraId="48AD98F7" w14:textId="77777777" w:rsidR="00F5387D" w:rsidRDefault="00F5387D" w:rsidP="00881BFE">
      <w:pPr>
        <w:pStyle w:val="Paragraphedeliste"/>
        <w:numPr>
          <w:ilvl w:val="0"/>
          <w:numId w:val="118"/>
        </w:numPr>
        <w:spacing w:before="240"/>
      </w:pPr>
      <w:r>
        <w:t>Interaction vocale directe avec IA</w:t>
      </w:r>
    </w:p>
    <w:p w14:paraId="46D2150B" w14:textId="77777777" w:rsidR="00F5387D" w:rsidRDefault="00F5387D" w:rsidP="00881BFE">
      <w:pPr>
        <w:pStyle w:val="Paragraphedeliste"/>
        <w:numPr>
          <w:ilvl w:val="0"/>
          <w:numId w:val="118"/>
        </w:numPr>
        <w:spacing w:before="240"/>
      </w:pPr>
      <w:r>
        <w:t>Reconnaissance d’images / OCR via photo</w:t>
      </w:r>
    </w:p>
    <w:p w14:paraId="047E349F" w14:textId="77777777" w:rsidR="00F5387D" w:rsidRDefault="00F5387D" w:rsidP="00881BFE">
      <w:pPr>
        <w:pStyle w:val="Paragraphedeliste"/>
        <w:numPr>
          <w:ilvl w:val="0"/>
          <w:numId w:val="118"/>
        </w:numPr>
        <w:spacing w:before="240"/>
      </w:pPr>
      <w:r>
        <w:t>Exemple en direct : test de lecture d’une carte d’hôtel (résultat partiellement faux mais utile)</w:t>
      </w:r>
    </w:p>
    <w:p w14:paraId="78B56145" w14:textId="77777777" w:rsidR="00F5387D" w:rsidRDefault="00F5387D" w:rsidP="00732193">
      <w:pPr>
        <w:spacing w:before="240"/>
        <w:ind w:left="360"/>
      </w:pPr>
      <w:r>
        <w:t>Interaction conversationnelle vocale fluide</w:t>
      </w:r>
      <w:r>
        <w:br/>
      </w:r>
      <w:r>
        <w:sym w:font="Wingdings" w:char="F0E8"/>
      </w:r>
      <w:r>
        <w:t xml:space="preserve"> Synthèse vocale IA de haute qualité</w:t>
      </w:r>
      <w:r>
        <w:br/>
      </w:r>
      <w:r>
        <w:sym w:font="Wingdings" w:char="F0E8"/>
      </w:r>
      <w:r>
        <w:t xml:space="preserve"> Possibilité de requêtes personnalisées</w:t>
      </w:r>
      <w:r>
        <w:br/>
      </w:r>
      <w:r>
        <w:sym w:font="Wingdings" w:char="F0E8"/>
      </w:r>
      <w:r>
        <w:t xml:space="preserve"> Envoi d’images à la caméra pour analyse</w:t>
      </w:r>
      <w:r>
        <w:br/>
      </w:r>
      <w:r>
        <w:sym w:font="Wingdings" w:char="F0E8"/>
      </w:r>
      <w:r>
        <w:t xml:space="preserve"> Accès à des sites inaccessibles via requêtes indirectes</w:t>
      </w:r>
    </w:p>
    <w:p w14:paraId="61618608" w14:textId="77777777" w:rsidR="00F5387D" w:rsidRDefault="00F5387D" w:rsidP="00F5387D">
      <w:pPr>
        <w:pStyle w:val="Titre3"/>
      </w:pPr>
      <w:r>
        <w:t>Lecteur d’écran (rappel)</w:t>
      </w:r>
    </w:p>
    <w:p w14:paraId="755FC562" w14:textId="77777777" w:rsidR="00F5387D" w:rsidRDefault="00F5387D" w:rsidP="00881BFE">
      <w:pPr>
        <w:pStyle w:val="Paragraphedeliste"/>
        <w:numPr>
          <w:ilvl w:val="0"/>
          <w:numId w:val="119"/>
        </w:numPr>
        <w:spacing w:before="240"/>
      </w:pPr>
      <w:r>
        <w:t xml:space="preserve">Traduit interface graphique </w:t>
      </w:r>
      <w:r>
        <w:sym w:font="Wingdings" w:char="F0E8"/>
      </w:r>
      <w:r>
        <w:t xml:space="preserve"> sortie vocale ou braille</w:t>
      </w:r>
    </w:p>
    <w:p w14:paraId="762430B1" w14:textId="77777777" w:rsidR="00F5387D" w:rsidRDefault="00F5387D" w:rsidP="00881BFE">
      <w:pPr>
        <w:pStyle w:val="Paragraphedeliste"/>
        <w:numPr>
          <w:ilvl w:val="0"/>
          <w:numId w:val="119"/>
        </w:numPr>
        <w:spacing w:before="240"/>
      </w:pPr>
      <w:r>
        <w:t>Indispensable pour tout usage mobile DV</w:t>
      </w:r>
    </w:p>
    <w:p w14:paraId="656CEC50" w14:textId="29F89845" w:rsidR="00F5387D" w:rsidRDefault="00F5387D" w:rsidP="00881BFE">
      <w:pPr>
        <w:pStyle w:val="Paragraphedeliste"/>
        <w:numPr>
          <w:ilvl w:val="0"/>
          <w:numId w:val="119"/>
        </w:numPr>
        <w:spacing w:before="240"/>
      </w:pPr>
      <w:r>
        <w:t>Associable</w:t>
      </w:r>
      <w:r w:rsidR="00F42009">
        <w:t xml:space="preserve"> </w:t>
      </w:r>
      <w:r>
        <w:t xml:space="preserve">à IA (ex : </w:t>
      </w:r>
      <w:proofErr w:type="spellStart"/>
      <w:r>
        <w:t>ChatGPT</w:t>
      </w:r>
      <w:proofErr w:type="spellEnd"/>
      <w:r>
        <w:t xml:space="preserve"> vocal)</w:t>
      </w:r>
    </w:p>
    <w:p w14:paraId="1EB29633" w14:textId="5FCA1495" w:rsidR="00F5387D" w:rsidRDefault="00F5387D" w:rsidP="00881BFE">
      <w:pPr>
        <w:pStyle w:val="Paragraphedeliste"/>
        <w:numPr>
          <w:ilvl w:val="0"/>
          <w:numId w:val="119"/>
        </w:numPr>
        <w:spacing w:before="240"/>
      </w:pPr>
      <w:r>
        <w:t>Exemple : passer du braille au vocal à la volée</w:t>
      </w:r>
    </w:p>
    <w:p w14:paraId="66848765" w14:textId="77777777" w:rsidR="00F42009" w:rsidRDefault="00F42009" w:rsidP="00F42009">
      <w:pPr>
        <w:spacing w:before="240"/>
      </w:pPr>
    </w:p>
    <w:p w14:paraId="4438F3E6" w14:textId="77777777" w:rsidR="00F5387D" w:rsidRDefault="00F5387D" w:rsidP="00F5387D">
      <w:pPr>
        <w:pStyle w:val="Titre3"/>
      </w:pPr>
      <w:r>
        <w:lastRenderedPageBreak/>
        <w:t xml:space="preserve">Démo en direct – usage de </w:t>
      </w:r>
      <w:proofErr w:type="spellStart"/>
      <w:r>
        <w:t>ChatGPT</w:t>
      </w:r>
      <w:proofErr w:type="spellEnd"/>
      <w:r>
        <w:t xml:space="preserve"> vocalisé</w:t>
      </w:r>
    </w:p>
    <w:p w14:paraId="57F1A26F" w14:textId="77777777" w:rsidR="00F5387D" w:rsidRDefault="00F5387D" w:rsidP="00881BFE">
      <w:pPr>
        <w:numPr>
          <w:ilvl w:val="0"/>
          <w:numId w:val="80"/>
        </w:numPr>
        <w:spacing w:before="240"/>
      </w:pPr>
      <w:r>
        <w:t xml:space="preserve">Activation du mode vocal dans l’app </w:t>
      </w:r>
      <w:proofErr w:type="spellStart"/>
      <w:r>
        <w:t>ChatGPT</w:t>
      </w:r>
      <w:proofErr w:type="spellEnd"/>
    </w:p>
    <w:p w14:paraId="6BF15B08" w14:textId="77777777" w:rsidR="00F5387D" w:rsidRDefault="00F5387D" w:rsidP="00881BFE">
      <w:pPr>
        <w:numPr>
          <w:ilvl w:val="0"/>
          <w:numId w:val="80"/>
        </w:numPr>
        <w:spacing w:before="240"/>
      </w:pPr>
      <w:r>
        <w:t>Interaction naturelle :</w:t>
      </w:r>
      <w:r>
        <w:br/>
      </w:r>
      <w:r>
        <w:sym w:font="Wingdings" w:char="F0E8"/>
      </w:r>
      <w:r>
        <w:t xml:space="preserve"> Demande d’infos sur l’ATAF</w:t>
      </w:r>
      <w:r>
        <w:br/>
      </w:r>
      <w:r>
        <w:sym w:font="Wingdings" w:char="F0E8"/>
      </w:r>
      <w:r>
        <w:t xml:space="preserve"> Requête de trajet mal interprétée (hallucination : confond Reims/Nancy)</w:t>
      </w:r>
    </w:p>
    <w:p w14:paraId="253E3287" w14:textId="77777777" w:rsidR="00F5387D" w:rsidRDefault="00F5387D" w:rsidP="00881BFE">
      <w:pPr>
        <w:numPr>
          <w:ilvl w:val="0"/>
          <w:numId w:val="80"/>
        </w:numPr>
        <w:spacing w:before="240"/>
      </w:pPr>
      <w:r>
        <w:t>Mise en évidence :</w:t>
      </w:r>
      <w:r>
        <w:br/>
      </w:r>
      <w:r>
        <w:sym w:font="Wingdings" w:char="F0E8"/>
      </w:r>
      <w:r>
        <w:t xml:space="preserve"> Avantages : qualité vocale, fluidité, adaptation</w:t>
      </w:r>
      <w:r>
        <w:br/>
      </w:r>
      <w:r>
        <w:sym w:font="Wingdings" w:char="F0E8"/>
      </w:r>
      <w:r>
        <w:t xml:space="preserve"> Limites : erreurs d’interprétation, mémoire de conversation à recadrer</w:t>
      </w:r>
    </w:p>
    <w:p w14:paraId="5E2518D1" w14:textId="77777777" w:rsidR="00F5387D" w:rsidRDefault="00F5387D" w:rsidP="00881BFE">
      <w:pPr>
        <w:numPr>
          <w:ilvl w:val="0"/>
          <w:numId w:val="80"/>
        </w:numPr>
        <w:spacing w:before="240"/>
      </w:pPr>
      <w:r>
        <w:t xml:space="preserve">Test de vision par caméra </w:t>
      </w:r>
      <w:r>
        <w:sym w:font="Wingdings" w:char="F0E8"/>
      </w:r>
      <w:r>
        <w:t xml:space="preserve"> analyse d’image (modeste qualité mais utilisable)</w:t>
      </w:r>
    </w:p>
    <w:p w14:paraId="5035F778" w14:textId="77777777" w:rsidR="00F5387D" w:rsidRDefault="00F5387D" w:rsidP="00F5387D">
      <w:pPr>
        <w:pStyle w:val="Titre3"/>
      </w:pPr>
      <w:r>
        <w:t>Conclusion / remarques</w:t>
      </w:r>
    </w:p>
    <w:p w14:paraId="4163A5DD" w14:textId="77777777" w:rsidR="00F5387D" w:rsidRDefault="00F5387D" w:rsidP="00881BFE">
      <w:pPr>
        <w:numPr>
          <w:ilvl w:val="0"/>
          <w:numId w:val="81"/>
        </w:numPr>
        <w:spacing w:before="240"/>
      </w:pPr>
      <w:r>
        <w:t>IA + vocalisation = outils prometteurs pour l’autonomie</w:t>
      </w:r>
    </w:p>
    <w:p w14:paraId="26DEDF03" w14:textId="77777777" w:rsidR="00F5387D" w:rsidRDefault="00F5387D" w:rsidP="00881BFE">
      <w:pPr>
        <w:numPr>
          <w:ilvl w:val="0"/>
          <w:numId w:val="81"/>
        </w:numPr>
        <w:spacing w:before="240"/>
      </w:pPr>
      <w:r>
        <w:t>Importance d’interfaces simples, orales, adaptables</w:t>
      </w:r>
    </w:p>
    <w:p w14:paraId="4F1E33C1" w14:textId="77777777" w:rsidR="00F5387D" w:rsidRDefault="00F5387D" w:rsidP="00881BFE">
      <w:pPr>
        <w:numPr>
          <w:ilvl w:val="0"/>
          <w:numId w:val="81"/>
        </w:numPr>
        <w:spacing w:before="240"/>
      </w:pPr>
      <w:r>
        <w:t>Exemples concrets illustrent le potentiel actuel et les limites (hallucinations, erreurs, recadrage nécessaire)</w:t>
      </w:r>
    </w:p>
    <w:p w14:paraId="54B45FC2" w14:textId="77777777" w:rsidR="00F5387D" w:rsidRDefault="00F5387D" w:rsidP="00881BFE">
      <w:pPr>
        <w:numPr>
          <w:ilvl w:val="0"/>
          <w:numId w:val="81"/>
        </w:numPr>
        <w:spacing w:before="240"/>
      </w:pPr>
      <w:r>
        <w:t>Accès indirect à sites inaccessibles = avantage fort</w:t>
      </w:r>
    </w:p>
    <w:p w14:paraId="26CA7DDB" w14:textId="77777777" w:rsidR="00F5387D" w:rsidRDefault="00F5387D" w:rsidP="00881BFE">
      <w:pPr>
        <w:numPr>
          <w:ilvl w:val="0"/>
          <w:numId w:val="81"/>
        </w:numPr>
        <w:spacing w:before="240"/>
      </w:pPr>
      <w:r>
        <w:t>IA = outil à encadrer, mais outil réellement utile</w:t>
      </w:r>
    </w:p>
    <w:p w14:paraId="414AEF02" w14:textId="751D8663" w:rsidR="00EC58A1" w:rsidRDefault="00F5387D" w:rsidP="00881BFE">
      <w:pPr>
        <w:numPr>
          <w:ilvl w:val="0"/>
          <w:numId w:val="81"/>
        </w:numPr>
        <w:spacing w:before="240"/>
      </w:pPr>
      <w:r>
        <w:t>Remarque de C. Jouffrais dans le chat :</w:t>
      </w:r>
      <w:r>
        <w:br/>
      </w:r>
      <w:r>
        <w:sym w:font="Wingdings" w:char="F0E8"/>
      </w:r>
      <w:r>
        <w:t xml:space="preserve"> Félicitations pour la démo</w:t>
      </w:r>
      <w:r>
        <w:br/>
      </w:r>
      <w:r>
        <w:sym w:font="Wingdings" w:char="F0E8"/>
      </w:r>
      <w:r>
        <w:t xml:space="preserve"> Illustration claire des </w:t>
      </w:r>
      <w:r>
        <w:rPr>
          <w:b/>
        </w:rPr>
        <w:t>forces et limites actuelles</w:t>
      </w:r>
      <w:r>
        <w:br/>
      </w:r>
      <w:r>
        <w:sym w:font="Wingdings" w:char="F0E8"/>
      </w:r>
      <w:r>
        <w:t xml:space="preserve"> Appel à éviter le </w:t>
      </w:r>
      <w:proofErr w:type="spellStart"/>
      <w:r>
        <w:rPr>
          <w:b/>
        </w:rPr>
        <w:t>small</w:t>
      </w:r>
      <w:proofErr w:type="spellEnd"/>
      <w:r>
        <w:rPr>
          <w:b/>
        </w:rPr>
        <w:t xml:space="preserve"> talk inutile avec IA</w:t>
      </w:r>
      <w:r>
        <w:t xml:space="preserve"> (coût énergétique de l’IA = très élevé)</w:t>
      </w:r>
      <w:r w:rsidR="00EC58A1">
        <w:br w:type="page"/>
      </w:r>
    </w:p>
    <w:p w14:paraId="72BFFF42" w14:textId="77777777" w:rsidR="00F5387D" w:rsidRDefault="00F5387D" w:rsidP="00F5387D">
      <w:pPr>
        <w:pStyle w:val="Titre2"/>
      </w:pPr>
      <w:r>
        <w:lastRenderedPageBreak/>
        <w:t>Table ronde : témoignages d’étudiants DV et expérience de services de transcription</w:t>
      </w:r>
    </w:p>
    <w:p w14:paraId="7365290C" w14:textId="10B3E4D8" w:rsidR="00F5387D" w:rsidRDefault="00F5387D" w:rsidP="00F5387D">
      <w:pPr>
        <w:spacing w:before="240"/>
      </w:pPr>
      <w:r w:rsidRPr="00175F17">
        <w:rPr>
          <w:b/>
          <w:bCs/>
        </w:rPr>
        <w:t>Thomas NOURRY</w:t>
      </w:r>
      <w:r>
        <w:t xml:space="preserve"> – Étudiant L3 </w:t>
      </w:r>
      <w:proofErr w:type="spellStart"/>
      <w:r>
        <w:t>LLCER</w:t>
      </w:r>
      <w:proofErr w:type="spellEnd"/>
      <w:r>
        <w:t xml:space="preserve"> Espagnol (Université Toulouse Jean Jaurès)</w:t>
      </w:r>
      <w:r w:rsidR="00732193">
        <w:t>,</w:t>
      </w:r>
      <w:r w:rsidR="00732193">
        <w:br/>
      </w:r>
      <w:r w:rsidRPr="00175F17">
        <w:rPr>
          <w:b/>
          <w:bCs/>
        </w:rPr>
        <w:t xml:space="preserve">Clémentine </w:t>
      </w:r>
      <w:proofErr w:type="spellStart"/>
      <w:r w:rsidRPr="00175F17">
        <w:rPr>
          <w:b/>
          <w:bCs/>
        </w:rPr>
        <w:t>KRUK</w:t>
      </w:r>
      <w:proofErr w:type="spellEnd"/>
      <w:r>
        <w:t xml:space="preserve"> – Étudiante (École des Chartes, Paris)</w:t>
      </w:r>
      <w:r w:rsidR="00732193">
        <w:t xml:space="preserve">, </w:t>
      </w:r>
      <w:r w:rsidR="00732193">
        <w:br/>
      </w:r>
      <w:r w:rsidRPr="00175F17">
        <w:rPr>
          <w:b/>
          <w:bCs/>
        </w:rPr>
        <w:t xml:space="preserve">Marie-Pierre </w:t>
      </w:r>
      <w:proofErr w:type="spellStart"/>
      <w:r w:rsidRPr="00175F17">
        <w:rPr>
          <w:b/>
          <w:bCs/>
        </w:rPr>
        <w:t>COTTINEAU</w:t>
      </w:r>
      <w:proofErr w:type="spellEnd"/>
      <w:r>
        <w:t xml:space="preserve"> – Transcriptrice-adaptatrice (</w:t>
      </w:r>
      <w:proofErr w:type="spellStart"/>
      <w:r>
        <w:t>ApiDV</w:t>
      </w:r>
      <w:proofErr w:type="spellEnd"/>
      <w:r>
        <w:t>)</w:t>
      </w:r>
      <w:r w:rsidR="00732193">
        <w:t xml:space="preserve">, </w:t>
      </w:r>
      <w:r w:rsidR="00732193">
        <w:br/>
      </w:r>
      <w:r w:rsidRPr="00175F17">
        <w:rPr>
          <w:b/>
          <w:bCs/>
        </w:rPr>
        <w:t xml:space="preserve">Frédérique LE </w:t>
      </w:r>
      <w:proofErr w:type="spellStart"/>
      <w:r w:rsidRPr="00175F17">
        <w:rPr>
          <w:b/>
          <w:bCs/>
        </w:rPr>
        <w:t>LABOURIER</w:t>
      </w:r>
      <w:proofErr w:type="spellEnd"/>
      <w:r>
        <w:t xml:space="preserve"> – Transcriptrice-adaptatrice (Institut Montéclair, Angers)</w:t>
      </w:r>
    </w:p>
    <w:p w14:paraId="0AE4B948" w14:textId="77777777" w:rsidR="00F5387D" w:rsidRDefault="00F5387D" w:rsidP="00F5387D">
      <w:pPr>
        <w:pStyle w:val="Titre3"/>
      </w:pPr>
      <w:r>
        <w:t>Thomas NOURRY – Étudiant</w:t>
      </w:r>
    </w:p>
    <w:p w14:paraId="03A4C5D1" w14:textId="77777777" w:rsidR="00F5387D" w:rsidRDefault="00F5387D" w:rsidP="00F5387D">
      <w:pPr>
        <w:pStyle w:val="Titre4"/>
      </w:pPr>
      <w:r>
        <w:t>Cas d’usage 1 : lecture documentaire à l’hôtel (vie quotidienne)</w:t>
      </w:r>
    </w:p>
    <w:p w14:paraId="6345A16A" w14:textId="77777777" w:rsidR="00F5387D" w:rsidRDefault="00F5387D" w:rsidP="00881BFE">
      <w:pPr>
        <w:pStyle w:val="Paragraphedeliste"/>
        <w:numPr>
          <w:ilvl w:val="0"/>
          <w:numId w:val="120"/>
        </w:numPr>
        <w:spacing w:before="240"/>
      </w:pPr>
      <w:r>
        <w:t xml:space="preserve">Utilise la </w:t>
      </w:r>
      <w:r w:rsidRPr="00732193">
        <w:rPr>
          <w:b/>
        </w:rPr>
        <w:t xml:space="preserve">fonction “texte en direct” (Live </w:t>
      </w:r>
      <w:proofErr w:type="spellStart"/>
      <w:r w:rsidRPr="00732193">
        <w:rPr>
          <w:b/>
        </w:rPr>
        <w:t>Text</w:t>
      </w:r>
      <w:proofErr w:type="spellEnd"/>
      <w:r w:rsidRPr="00732193">
        <w:rPr>
          <w:b/>
        </w:rPr>
        <w:t>)</w:t>
      </w:r>
      <w:r>
        <w:t xml:space="preserve"> sur iPhone (depuis 2021)</w:t>
      </w:r>
    </w:p>
    <w:p w14:paraId="014E4C15" w14:textId="77777777" w:rsidR="00F5387D" w:rsidRDefault="00F5387D" w:rsidP="00881BFE">
      <w:pPr>
        <w:pStyle w:val="Paragraphedeliste"/>
        <w:numPr>
          <w:ilvl w:val="0"/>
          <w:numId w:val="120"/>
        </w:numPr>
        <w:spacing w:before="240"/>
      </w:pPr>
      <w:r>
        <w:t>Exemple : Lecture automatique d’un présentoir à l’hôtel (politique anti-tabac)</w:t>
      </w:r>
    </w:p>
    <w:p w14:paraId="33C97CAC" w14:textId="77777777" w:rsidR="00F5387D" w:rsidRDefault="00F5387D" w:rsidP="00881BFE">
      <w:pPr>
        <w:pStyle w:val="Paragraphedeliste"/>
        <w:numPr>
          <w:ilvl w:val="0"/>
          <w:numId w:val="120"/>
        </w:numPr>
        <w:spacing w:before="240"/>
      </w:pPr>
      <w:r>
        <w:t xml:space="preserve">Texte reconnu via caméra + </w:t>
      </w:r>
      <w:proofErr w:type="spellStart"/>
      <w:r>
        <w:t>VoiceOver</w:t>
      </w:r>
      <w:proofErr w:type="spellEnd"/>
      <w:r>
        <w:t xml:space="preserve"> (lecteur d’écran Apple)</w:t>
      </w:r>
    </w:p>
    <w:p w14:paraId="53C0B16B" w14:textId="77777777" w:rsidR="00F5387D" w:rsidRDefault="00F5387D" w:rsidP="00881BFE">
      <w:pPr>
        <w:pStyle w:val="Paragraphedeliste"/>
        <w:numPr>
          <w:ilvl w:val="0"/>
          <w:numId w:val="120"/>
        </w:numPr>
        <w:spacing w:before="240"/>
      </w:pPr>
      <w:r>
        <w:t>Résultat imparfait, mais suffisant pour identifier l’objet</w:t>
      </w:r>
    </w:p>
    <w:p w14:paraId="22634089" w14:textId="77777777" w:rsidR="00F5387D" w:rsidRDefault="00F5387D" w:rsidP="00F5387D">
      <w:pPr>
        <w:pStyle w:val="Titre4"/>
      </w:pPr>
      <w:r>
        <w:t>Cas d’usage 2 : lecture de PDF non accessibles (vie universitaire)</w:t>
      </w:r>
    </w:p>
    <w:p w14:paraId="54AF7DB8" w14:textId="77777777" w:rsidR="00F5387D" w:rsidRDefault="00F5387D" w:rsidP="00881BFE">
      <w:pPr>
        <w:numPr>
          <w:ilvl w:val="0"/>
          <w:numId w:val="81"/>
        </w:numPr>
        <w:spacing w:before="240"/>
      </w:pPr>
      <w:r>
        <w:t xml:space="preserve">Conversion PDF </w:t>
      </w:r>
      <w:r>
        <w:sym w:font="Wingdings" w:char="F0E8"/>
      </w:r>
      <w:r>
        <w:t xml:space="preserve"> Word via site </w:t>
      </w:r>
      <w:r>
        <w:rPr>
          <w:b/>
        </w:rPr>
        <w:t>ilovepdf.com</w:t>
      </w:r>
      <w:r>
        <w:t xml:space="preserve"> (OCR intégré)</w:t>
      </w:r>
      <w:r>
        <w:br/>
      </w:r>
      <w:r>
        <w:sym w:font="Wingdings" w:char="F0E8"/>
      </w:r>
      <w:r>
        <w:t xml:space="preserve"> Efficace mais limité sur caractères spécifiques (ex. espagnol)</w:t>
      </w:r>
    </w:p>
    <w:p w14:paraId="6B76CD4A" w14:textId="256696DC" w:rsidR="00F5387D" w:rsidRDefault="00F5387D" w:rsidP="00881BFE">
      <w:pPr>
        <w:numPr>
          <w:ilvl w:val="0"/>
          <w:numId w:val="81"/>
        </w:numPr>
        <w:spacing w:before="240"/>
      </w:pPr>
      <w:r>
        <w:t xml:space="preserve">Solution privilégiée : </w:t>
      </w:r>
      <w:r>
        <w:rPr>
          <w:b/>
        </w:rPr>
        <w:t>reconnaissance de texte automatique dans Google Chrome</w:t>
      </w:r>
      <w:r>
        <w:br/>
      </w:r>
      <w:r>
        <w:sym w:font="Wingdings" w:char="F0E8"/>
      </w:r>
      <w:r>
        <w:t xml:space="preserve"> Texte optimisé pour lecture Braille</w:t>
      </w:r>
      <w:r>
        <w:br/>
      </w:r>
      <w:r>
        <w:sym w:font="Wingdings" w:char="F0E8"/>
      </w:r>
      <w:r>
        <w:t xml:space="preserve"> Plus fiable, rapide, fluide</w:t>
      </w:r>
    </w:p>
    <w:p w14:paraId="6BB62AF8" w14:textId="77777777" w:rsidR="00732193" w:rsidRDefault="00732193" w:rsidP="00732193"/>
    <w:p w14:paraId="47AE7ABB" w14:textId="77777777" w:rsidR="00F5387D" w:rsidRDefault="00F5387D" w:rsidP="00F5387D">
      <w:pPr>
        <w:pStyle w:val="Titre3"/>
      </w:pPr>
      <w:r>
        <w:t xml:space="preserve">Clémentine </w:t>
      </w:r>
      <w:proofErr w:type="spellStart"/>
      <w:r>
        <w:t>KRUK</w:t>
      </w:r>
      <w:proofErr w:type="spellEnd"/>
      <w:r>
        <w:t xml:space="preserve"> – Étudiante</w:t>
      </w:r>
    </w:p>
    <w:p w14:paraId="0BA732AD" w14:textId="77777777" w:rsidR="00F5387D" w:rsidRDefault="00F5387D" w:rsidP="00F5387D">
      <w:pPr>
        <w:pStyle w:val="Titre4"/>
      </w:pPr>
      <w:r>
        <w:t>Contexte : études en histoire de l’art et conservation</w:t>
      </w:r>
    </w:p>
    <w:p w14:paraId="284FC90D" w14:textId="77777777" w:rsidR="00F5387D" w:rsidRDefault="00F5387D" w:rsidP="00F5387D">
      <w:pPr>
        <w:pBdr>
          <w:top w:val="nil"/>
          <w:left w:val="nil"/>
          <w:bottom w:val="nil"/>
          <w:right w:val="nil"/>
          <w:between w:val="nil"/>
        </w:pBdr>
        <w:spacing w:before="240"/>
        <w:ind w:left="720" w:hanging="357"/>
        <w:rPr>
          <w:color w:val="000000"/>
        </w:rPr>
      </w:pPr>
      <w:r>
        <w:rPr>
          <w:color w:val="000000"/>
        </w:rPr>
        <w:t xml:space="preserve">Besoin constant de </w:t>
      </w:r>
      <w:r>
        <w:rPr>
          <w:b/>
          <w:color w:val="000000"/>
        </w:rPr>
        <w:t>décrire des images</w:t>
      </w:r>
      <w:r>
        <w:rPr>
          <w:color w:val="000000"/>
        </w:rPr>
        <w:t xml:space="preserve"> (photos, œuvres, objets, etc.)</w:t>
      </w:r>
    </w:p>
    <w:p w14:paraId="17E0C607" w14:textId="77777777" w:rsidR="00F5387D" w:rsidRDefault="00F5387D" w:rsidP="00F5387D">
      <w:pPr>
        <w:pStyle w:val="Titre4"/>
      </w:pPr>
      <w:r>
        <w:t>Outil principal : Seeing AI (Microsoft)</w:t>
      </w:r>
    </w:p>
    <w:p w14:paraId="2519A6E7" w14:textId="77777777" w:rsidR="00F5387D" w:rsidRDefault="00F5387D" w:rsidP="00F5387D">
      <w:pPr>
        <w:spacing w:before="240"/>
        <w:ind w:left="720"/>
      </w:pPr>
      <w:r>
        <w:t>Application gratuite, vocale, disponible sur iOS/Android</w:t>
      </w:r>
    </w:p>
    <w:p w14:paraId="6424B3C6" w14:textId="77777777" w:rsidR="00F5387D" w:rsidRDefault="00F5387D" w:rsidP="00881BFE">
      <w:pPr>
        <w:pStyle w:val="Paragraphedeliste"/>
        <w:numPr>
          <w:ilvl w:val="0"/>
          <w:numId w:val="87"/>
        </w:numPr>
        <w:spacing w:before="160"/>
        <w:contextualSpacing w:val="0"/>
      </w:pPr>
      <w:r>
        <w:t>Fonctions :</w:t>
      </w:r>
    </w:p>
    <w:p w14:paraId="6F11942F" w14:textId="77777777" w:rsidR="00F5387D" w:rsidRDefault="00F5387D" w:rsidP="00881BFE">
      <w:pPr>
        <w:pStyle w:val="Paragraphedeliste"/>
        <w:numPr>
          <w:ilvl w:val="1"/>
          <w:numId w:val="87"/>
        </w:numPr>
        <w:spacing w:before="240"/>
      </w:pPr>
      <w:r>
        <w:t>Lecture de texte</w:t>
      </w:r>
    </w:p>
    <w:p w14:paraId="106EC670" w14:textId="77777777" w:rsidR="00F5387D" w:rsidRDefault="00F5387D" w:rsidP="00881BFE">
      <w:pPr>
        <w:pStyle w:val="Paragraphedeliste"/>
        <w:numPr>
          <w:ilvl w:val="1"/>
          <w:numId w:val="87"/>
        </w:numPr>
        <w:spacing w:before="240"/>
      </w:pPr>
      <w:r>
        <w:t>Description d’images (personnes, couleurs, lumières, expressions)</w:t>
      </w:r>
    </w:p>
    <w:p w14:paraId="04BF77CE" w14:textId="77777777" w:rsidR="00F5387D" w:rsidRDefault="00F5387D" w:rsidP="00881BFE">
      <w:pPr>
        <w:pStyle w:val="Paragraphedeliste"/>
        <w:numPr>
          <w:ilvl w:val="1"/>
          <w:numId w:val="87"/>
        </w:numPr>
        <w:spacing w:before="240"/>
      </w:pPr>
      <w:r>
        <w:lastRenderedPageBreak/>
        <w:t>Identification de monuments célèbres</w:t>
      </w:r>
    </w:p>
    <w:p w14:paraId="4063C765" w14:textId="77777777" w:rsidR="00F5387D" w:rsidRDefault="00F5387D" w:rsidP="00881BFE">
      <w:pPr>
        <w:pStyle w:val="Paragraphedeliste"/>
        <w:numPr>
          <w:ilvl w:val="1"/>
          <w:numId w:val="87"/>
        </w:numPr>
        <w:spacing w:before="240"/>
      </w:pPr>
      <w:r>
        <w:t>Reconnaissance de monnaies</w:t>
      </w:r>
    </w:p>
    <w:p w14:paraId="4EE531F3" w14:textId="77777777" w:rsidR="00F5387D" w:rsidRDefault="00F5387D" w:rsidP="00881BFE">
      <w:pPr>
        <w:pStyle w:val="Paragraphedeliste"/>
        <w:numPr>
          <w:ilvl w:val="1"/>
          <w:numId w:val="87"/>
        </w:numPr>
        <w:spacing w:before="240"/>
      </w:pPr>
      <w:r>
        <w:t>OCR basique (non adapté à des textes longs)</w:t>
      </w:r>
    </w:p>
    <w:p w14:paraId="49BA2353" w14:textId="77777777" w:rsidR="00F5387D" w:rsidRDefault="00F5387D" w:rsidP="00881BFE">
      <w:pPr>
        <w:pStyle w:val="Paragraphedeliste"/>
        <w:numPr>
          <w:ilvl w:val="0"/>
          <w:numId w:val="87"/>
        </w:numPr>
        <w:spacing w:before="160"/>
        <w:contextualSpacing w:val="0"/>
      </w:pPr>
      <w:r>
        <w:t>Avantages :</w:t>
      </w:r>
    </w:p>
    <w:p w14:paraId="04E9FE26" w14:textId="77777777" w:rsidR="00F5387D" w:rsidRDefault="00F5387D" w:rsidP="00881BFE">
      <w:pPr>
        <w:pStyle w:val="Paragraphedeliste"/>
        <w:numPr>
          <w:ilvl w:val="1"/>
          <w:numId w:val="87"/>
        </w:numPr>
        <w:spacing w:before="240"/>
      </w:pPr>
      <w:r>
        <w:t>Utilisable dans d’autres apps (SMS, WhatsApp, appareil photo)</w:t>
      </w:r>
    </w:p>
    <w:p w14:paraId="1FC7A6DD" w14:textId="77777777" w:rsidR="00F5387D" w:rsidRDefault="00F5387D" w:rsidP="00881BFE">
      <w:pPr>
        <w:pStyle w:val="Paragraphedeliste"/>
        <w:numPr>
          <w:ilvl w:val="1"/>
          <w:numId w:val="87"/>
        </w:numPr>
        <w:spacing w:before="240"/>
      </w:pPr>
      <w:r>
        <w:t>Résultats détaillés (parfois trop)</w:t>
      </w:r>
    </w:p>
    <w:p w14:paraId="49592275" w14:textId="77777777" w:rsidR="00F5387D" w:rsidRDefault="00F5387D" w:rsidP="00881BFE">
      <w:pPr>
        <w:pStyle w:val="Paragraphedeliste"/>
        <w:numPr>
          <w:ilvl w:val="1"/>
          <w:numId w:val="87"/>
        </w:numPr>
        <w:spacing w:before="240"/>
      </w:pPr>
      <w:r>
        <w:t>Accessibilité discrète (affichage texte)</w:t>
      </w:r>
    </w:p>
    <w:p w14:paraId="7B8BC8DA" w14:textId="77777777" w:rsidR="00F5387D" w:rsidRDefault="00F5387D" w:rsidP="00881BFE">
      <w:pPr>
        <w:pStyle w:val="Paragraphedeliste"/>
        <w:numPr>
          <w:ilvl w:val="0"/>
          <w:numId w:val="87"/>
        </w:numPr>
        <w:spacing w:before="160"/>
        <w:contextualSpacing w:val="0"/>
      </w:pPr>
      <w:r>
        <w:t>Limites :</w:t>
      </w:r>
    </w:p>
    <w:p w14:paraId="3CA5580B" w14:textId="77777777" w:rsidR="00F5387D" w:rsidRDefault="00F5387D" w:rsidP="00881BFE">
      <w:pPr>
        <w:pStyle w:val="Paragraphedeliste"/>
        <w:numPr>
          <w:ilvl w:val="1"/>
          <w:numId w:val="87"/>
        </w:numPr>
        <w:spacing w:before="240"/>
      </w:pPr>
      <w:r>
        <w:t>Trop de détails non hiérarchisés</w:t>
      </w:r>
    </w:p>
    <w:p w14:paraId="2E2F79C9" w14:textId="77777777" w:rsidR="00F5387D" w:rsidRDefault="00F5387D" w:rsidP="00881BFE">
      <w:pPr>
        <w:pStyle w:val="Paragraphedeliste"/>
        <w:numPr>
          <w:ilvl w:val="1"/>
          <w:numId w:val="87"/>
        </w:numPr>
        <w:spacing w:before="240"/>
      </w:pPr>
      <w:r>
        <w:t>Difficulté à identifier l’objet principal</w:t>
      </w:r>
    </w:p>
    <w:p w14:paraId="6E5FDB0D" w14:textId="77777777" w:rsidR="00F5387D" w:rsidRDefault="00F5387D" w:rsidP="00881BFE">
      <w:pPr>
        <w:pStyle w:val="Paragraphedeliste"/>
        <w:numPr>
          <w:ilvl w:val="1"/>
          <w:numId w:val="87"/>
        </w:numPr>
        <w:spacing w:before="240"/>
      </w:pPr>
      <w:r>
        <w:t>Descriptions vagues pour objets non standards</w:t>
      </w:r>
    </w:p>
    <w:p w14:paraId="6E63630D" w14:textId="77777777" w:rsidR="00F5387D" w:rsidRDefault="00F5387D" w:rsidP="00881BFE">
      <w:pPr>
        <w:pStyle w:val="Paragraphedeliste"/>
        <w:numPr>
          <w:ilvl w:val="1"/>
          <w:numId w:val="87"/>
        </w:numPr>
        <w:spacing w:before="240"/>
      </w:pPr>
      <w:r>
        <w:t xml:space="preserve">Dépendance à Internet </w:t>
      </w:r>
      <w:r>
        <w:sym w:font="Wingdings" w:char="F0E8"/>
      </w:r>
      <w:r>
        <w:t xml:space="preserve"> lenteurs ou échecs hors connexion</w:t>
      </w:r>
    </w:p>
    <w:p w14:paraId="75DBE820" w14:textId="49F6D9F6" w:rsidR="00F5387D" w:rsidRDefault="00F5387D" w:rsidP="00881BFE">
      <w:pPr>
        <w:pStyle w:val="Paragraphedeliste"/>
        <w:numPr>
          <w:ilvl w:val="1"/>
          <w:numId w:val="87"/>
        </w:numPr>
        <w:spacing w:before="240"/>
      </w:pPr>
      <w:r w:rsidRPr="00732193">
        <w:rPr>
          <w:b/>
        </w:rPr>
        <w:t>Pas de concurrence au travail des transcripteurs</w:t>
      </w:r>
      <w:r>
        <w:br/>
      </w:r>
      <w:r>
        <w:sym w:font="Wingdings" w:char="F0E8"/>
      </w:r>
      <w:r>
        <w:t xml:space="preserve"> Pas de représentation tactile, pas d’organisation spatiale</w:t>
      </w:r>
    </w:p>
    <w:p w14:paraId="1E1492CD" w14:textId="77777777" w:rsidR="00732193" w:rsidRDefault="00732193" w:rsidP="00732193"/>
    <w:p w14:paraId="1064FDF4" w14:textId="77777777" w:rsidR="00F5387D" w:rsidRDefault="00F5387D" w:rsidP="00F5387D">
      <w:pPr>
        <w:pStyle w:val="Titre3"/>
      </w:pPr>
      <w:r>
        <w:t xml:space="preserve">Marie-Pierre </w:t>
      </w:r>
      <w:proofErr w:type="spellStart"/>
      <w:r>
        <w:t>COTTINEAU</w:t>
      </w:r>
      <w:proofErr w:type="spellEnd"/>
      <w:r>
        <w:t xml:space="preserve"> – transcriptrice </w:t>
      </w:r>
      <w:proofErr w:type="spellStart"/>
      <w:r>
        <w:t>ApiDV</w:t>
      </w:r>
      <w:proofErr w:type="spellEnd"/>
    </w:p>
    <w:p w14:paraId="0D6F2387" w14:textId="77777777" w:rsidR="00F5387D" w:rsidRDefault="00F5387D" w:rsidP="00F5387D">
      <w:pPr>
        <w:pStyle w:val="Titre4"/>
      </w:pPr>
      <w:r>
        <w:t>Contexte : transcription pour étudiants/professeurs (ouvrages longs et complexes)</w:t>
      </w:r>
    </w:p>
    <w:p w14:paraId="7BB2BA1F" w14:textId="77777777" w:rsidR="00F5387D" w:rsidRDefault="00F5387D" w:rsidP="00881BFE">
      <w:pPr>
        <w:pStyle w:val="Paragraphedeliste"/>
        <w:numPr>
          <w:ilvl w:val="0"/>
          <w:numId w:val="121"/>
        </w:numPr>
        <w:spacing w:before="240"/>
      </w:pPr>
      <w:r>
        <w:t>Tous formats : Word, PDF, braille, gros caractères, Daisy</w:t>
      </w:r>
    </w:p>
    <w:p w14:paraId="129B2D6D" w14:textId="77777777" w:rsidR="00F5387D" w:rsidRDefault="00F5387D" w:rsidP="00881BFE">
      <w:pPr>
        <w:pStyle w:val="Paragraphedeliste"/>
        <w:numPr>
          <w:ilvl w:val="0"/>
          <w:numId w:val="121"/>
        </w:numPr>
        <w:spacing w:before="240"/>
      </w:pPr>
      <w:r>
        <w:t>Manuels, livres scientifiques, corpus CAPES, agrégations (ex. philo)</w:t>
      </w:r>
    </w:p>
    <w:p w14:paraId="662A734E" w14:textId="77777777" w:rsidR="00F5387D" w:rsidRDefault="00F5387D" w:rsidP="00F5387D">
      <w:pPr>
        <w:pStyle w:val="Titre4"/>
      </w:pPr>
      <w:r>
        <w:t>Usage de l’IA :</w:t>
      </w:r>
    </w:p>
    <w:p w14:paraId="059666D5" w14:textId="77777777" w:rsidR="00F5387D" w:rsidRDefault="00F5387D" w:rsidP="00881BFE">
      <w:pPr>
        <w:pStyle w:val="Paragraphedeliste"/>
        <w:numPr>
          <w:ilvl w:val="0"/>
          <w:numId w:val="88"/>
        </w:numPr>
        <w:spacing w:before="240"/>
        <w:contextualSpacing w:val="0"/>
      </w:pPr>
      <w:r w:rsidRPr="00175F17">
        <w:rPr>
          <w:b/>
        </w:rPr>
        <w:t>Mistral AI</w:t>
      </w:r>
      <w:r>
        <w:t xml:space="preserve"> retenue après tests</w:t>
      </w:r>
    </w:p>
    <w:p w14:paraId="75F3B7A4" w14:textId="77777777" w:rsidR="00F5387D" w:rsidRDefault="00F5387D" w:rsidP="00881BFE">
      <w:pPr>
        <w:pStyle w:val="Paragraphedeliste"/>
        <w:numPr>
          <w:ilvl w:val="0"/>
          <w:numId w:val="88"/>
        </w:numPr>
        <w:spacing w:before="160"/>
        <w:contextualSpacing w:val="0"/>
      </w:pPr>
      <w:r>
        <w:t>Usages principaux :</w:t>
      </w:r>
    </w:p>
    <w:p w14:paraId="21D90C9C" w14:textId="77777777" w:rsidR="00F5387D" w:rsidRDefault="00F5387D" w:rsidP="00881BFE">
      <w:pPr>
        <w:pStyle w:val="Paragraphedeliste"/>
        <w:numPr>
          <w:ilvl w:val="1"/>
          <w:numId w:val="88"/>
        </w:numPr>
        <w:spacing w:before="240"/>
      </w:pPr>
      <w:r>
        <w:t>Description d’images (peintures, cartes, schémas)</w:t>
      </w:r>
    </w:p>
    <w:p w14:paraId="1EC5843B" w14:textId="77777777" w:rsidR="00F5387D" w:rsidRDefault="00F5387D" w:rsidP="00881BFE">
      <w:pPr>
        <w:pStyle w:val="Paragraphedeliste"/>
        <w:numPr>
          <w:ilvl w:val="1"/>
          <w:numId w:val="88"/>
        </w:numPr>
        <w:spacing w:before="240"/>
      </w:pPr>
      <w:r>
        <w:t>Lecture + reconnaissance de caractères pour textes anciens (vieux français + latin)</w:t>
      </w:r>
    </w:p>
    <w:p w14:paraId="1A6E90D2" w14:textId="77777777" w:rsidR="00F5387D" w:rsidRDefault="00F5387D" w:rsidP="00881BFE">
      <w:pPr>
        <w:pStyle w:val="Paragraphedeliste"/>
        <w:numPr>
          <w:ilvl w:val="1"/>
          <w:numId w:val="88"/>
        </w:numPr>
        <w:spacing w:before="240"/>
      </w:pPr>
      <w:r>
        <w:t>Création de macros automatiques (ex. insertion/suppression de numérotation, balises Daisy)</w:t>
      </w:r>
    </w:p>
    <w:p w14:paraId="1EB68369" w14:textId="77777777" w:rsidR="00F5387D" w:rsidRDefault="00F5387D" w:rsidP="00F5387D">
      <w:pPr>
        <w:pStyle w:val="Titre4"/>
      </w:pPr>
      <w:r>
        <w:t>Exemples :</w:t>
      </w:r>
    </w:p>
    <w:p w14:paraId="5ADC12AF" w14:textId="779DF2AB" w:rsidR="00F5387D" w:rsidRDefault="00F5387D" w:rsidP="00881BFE">
      <w:pPr>
        <w:pStyle w:val="Paragraphedeliste"/>
        <w:numPr>
          <w:ilvl w:val="0"/>
          <w:numId w:val="122"/>
        </w:numPr>
        <w:spacing w:before="240"/>
      </w:pPr>
      <w:r w:rsidRPr="00732193">
        <w:rPr>
          <w:i/>
        </w:rPr>
        <w:t>Code Justinien</w:t>
      </w:r>
      <w:r>
        <w:t xml:space="preserve"> </w:t>
      </w:r>
      <w:r w:rsidR="00F42009">
        <w:rPr>
          <w:rFonts w:ascii="Arial Unicode MS" w:eastAsia="Arial Unicode MS" w:hAnsi="Arial Unicode MS" w:cs="Arial Unicode MS"/>
        </w:rPr>
        <w:sym w:font="Wingdings" w:char="F0E8"/>
      </w:r>
      <w:r>
        <w:t xml:space="preserve"> OCR inopérant, Mistral très performant</w:t>
      </w:r>
    </w:p>
    <w:p w14:paraId="47C59E9D" w14:textId="77777777" w:rsidR="00F5387D" w:rsidRDefault="00F5387D" w:rsidP="00881BFE">
      <w:pPr>
        <w:pStyle w:val="Paragraphedeliste"/>
        <w:numPr>
          <w:ilvl w:val="0"/>
          <w:numId w:val="122"/>
        </w:numPr>
        <w:spacing w:before="240"/>
      </w:pPr>
      <w:r>
        <w:t>Livres en polices anciennes pour l’agrégation</w:t>
      </w:r>
    </w:p>
    <w:p w14:paraId="0362BB1D" w14:textId="77777777" w:rsidR="00F5387D" w:rsidRDefault="00F5387D" w:rsidP="00881BFE">
      <w:pPr>
        <w:pStyle w:val="Paragraphedeliste"/>
        <w:numPr>
          <w:ilvl w:val="0"/>
          <w:numId w:val="122"/>
        </w:numPr>
        <w:spacing w:before="240"/>
      </w:pPr>
      <w:r>
        <w:t>Réintégration automatique de 4000 notes de bas de page</w:t>
      </w:r>
    </w:p>
    <w:p w14:paraId="7DB10559" w14:textId="77777777" w:rsidR="00F5387D" w:rsidRDefault="00F5387D" w:rsidP="00F5387D">
      <w:pPr>
        <w:pStyle w:val="Titre4"/>
      </w:pPr>
      <w:r>
        <w:lastRenderedPageBreak/>
        <w:t>Limites :</w:t>
      </w:r>
    </w:p>
    <w:p w14:paraId="0B2721EB" w14:textId="77777777" w:rsidR="00F5387D" w:rsidRDefault="00F5387D" w:rsidP="00881BFE">
      <w:pPr>
        <w:pStyle w:val="Paragraphedeliste"/>
        <w:numPr>
          <w:ilvl w:val="0"/>
          <w:numId w:val="123"/>
        </w:numPr>
        <w:spacing w:before="240"/>
      </w:pPr>
      <w:r>
        <w:t>Courbes / graphiques à échelles multiples = très mauvais résultats</w:t>
      </w:r>
    </w:p>
    <w:p w14:paraId="774CEE23" w14:textId="77777777" w:rsidR="00F5387D" w:rsidRDefault="00F5387D" w:rsidP="00881BFE">
      <w:pPr>
        <w:pStyle w:val="Paragraphedeliste"/>
        <w:numPr>
          <w:ilvl w:val="0"/>
          <w:numId w:val="123"/>
        </w:numPr>
        <w:spacing w:before="240"/>
      </w:pPr>
      <w:r>
        <w:t xml:space="preserve">L’IA ne signale pas les erreurs, </w:t>
      </w:r>
      <w:r w:rsidRPr="00732193">
        <w:rPr>
          <w:b/>
        </w:rPr>
        <w:t>invente des données</w:t>
      </w:r>
    </w:p>
    <w:p w14:paraId="5D58B6A4" w14:textId="2BFA4FB7" w:rsidR="00F5387D" w:rsidRDefault="00F5387D" w:rsidP="00881BFE">
      <w:pPr>
        <w:pStyle w:val="Paragraphedeliste"/>
        <w:numPr>
          <w:ilvl w:val="0"/>
          <w:numId w:val="123"/>
        </w:numPr>
        <w:spacing w:before="240"/>
      </w:pPr>
      <w:r>
        <w:t xml:space="preserve">Risque de descriptions </w:t>
      </w:r>
      <w:r w:rsidRPr="00732193">
        <w:rPr>
          <w:b/>
        </w:rPr>
        <w:t xml:space="preserve">fausses </w:t>
      </w:r>
      <w:r w:rsidR="00F42009">
        <w:rPr>
          <w:rFonts w:ascii="Arial Unicode MS" w:eastAsia="Arial Unicode MS" w:hAnsi="Arial Unicode MS" w:cs="Arial Unicode MS"/>
          <w:b/>
        </w:rPr>
        <w:sym w:font="Wingdings" w:char="F0E8"/>
      </w:r>
      <w:r w:rsidRPr="00732193">
        <w:rPr>
          <w:b/>
        </w:rPr>
        <w:t xml:space="preserve"> validation indispensable par des experts</w:t>
      </w:r>
    </w:p>
    <w:p w14:paraId="2F638A38" w14:textId="77777777" w:rsidR="00F5387D" w:rsidRDefault="00F5387D" w:rsidP="00881BFE">
      <w:pPr>
        <w:pStyle w:val="Paragraphedeliste"/>
        <w:numPr>
          <w:ilvl w:val="0"/>
          <w:numId w:val="123"/>
        </w:numPr>
        <w:spacing w:before="240"/>
      </w:pPr>
      <w:r>
        <w:t xml:space="preserve">Obligation de </w:t>
      </w:r>
      <w:r w:rsidRPr="00732193">
        <w:rPr>
          <w:b/>
        </w:rPr>
        <w:t>former les bénévoles à l’IA</w:t>
      </w:r>
    </w:p>
    <w:p w14:paraId="18BA5B9D" w14:textId="77777777" w:rsidR="00F5387D" w:rsidRDefault="00F5387D" w:rsidP="00881BFE">
      <w:pPr>
        <w:pStyle w:val="Paragraphedeliste"/>
        <w:numPr>
          <w:ilvl w:val="0"/>
          <w:numId w:val="123"/>
        </w:numPr>
        <w:spacing w:before="240"/>
      </w:pPr>
      <w:r>
        <w:t>Gain de temps significatif malgré les relectures</w:t>
      </w:r>
    </w:p>
    <w:p w14:paraId="405964A3" w14:textId="77777777" w:rsidR="00F5387D" w:rsidRDefault="00F5387D" w:rsidP="00881BFE">
      <w:pPr>
        <w:pStyle w:val="Paragraphedeliste"/>
        <w:numPr>
          <w:ilvl w:val="0"/>
          <w:numId w:val="123"/>
        </w:numPr>
        <w:spacing w:before="240"/>
      </w:pPr>
      <w:r w:rsidRPr="00732193">
        <w:rPr>
          <w:b/>
        </w:rPr>
        <w:t xml:space="preserve">Organisation </w:t>
      </w:r>
    </w:p>
    <w:p w14:paraId="40768972" w14:textId="77777777" w:rsidR="00F5387D" w:rsidRDefault="00F5387D" w:rsidP="00881BFE">
      <w:pPr>
        <w:pStyle w:val="Paragraphedeliste"/>
        <w:numPr>
          <w:ilvl w:val="1"/>
          <w:numId w:val="81"/>
        </w:numPr>
        <w:spacing w:before="240"/>
      </w:pPr>
      <w:r>
        <w:t>Abonnement unique pour tout le service (25 €/mois)</w:t>
      </w:r>
    </w:p>
    <w:p w14:paraId="1E83B827" w14:textId="0D12DC87" w:rsidR="00F5387D" w:rsidRDefault="00F5387D" w:rsidP="00881BFE">
      <w:pPr>
        <w:pStyle w:val="Paragraphedeliste"/>
        <w:numPr>
          <w:ilvl w:val="1"/>
          <w:numId w:val="81"/>
        </w:numPr>
        <w:spacing w:before="240"/>
      </w:pPr>
      <w:r>
        <w:t>Compte partagé avec historique commun</w:t>
      </w:r>
    </w:p>
    <w:p w14:paraId="27A2E769" w14:textId="77777777" w:rsidR="00732193" w:rsidRDefault="00732193" w:rsidP="00732193">
      <w:pPr>
        <w:spacing w:before="240"/>
        <w:ind w:left="1080"/>
      </w:pPr>
    </w:p>
    <w:p w14:paraId="3E3C6C90" w14:textId="77777777" w:rsidR="00F5387D" w:rsidRDefault="00F5387D" w:rsidP="00F5387D">
      <w:pPr>
        <w:pStyle w:val="Titre3"/>
      </w:pPr>
      <w:r>
        <w:t xml:space="preserve">Frédérique LE </w:t>
      </w:r>
      <w:proofErr w:type="spellStart"/>
      <w:r>
        <w:t>LABOURIER</w:t>
      </w:r>
      <w:proofErr w:type="spellEnd"/>
      <w:r>
        <w:t xml:space="preserve"> – transcriptrice Institut Montéclair</w:t>
      </w:r>
    </w:p>
    <w:p w14:paraId="2F1D933A" w14:textId="77777777" w:rsidR="00F5387D" w:rsidRDefault="00F5387D" w:rsidP="00F5387D">
      <w:pPr>
        <w:pStyle w:val="Titre4"/>
      </w:pPr>
      <w:r>
        <w:t>Contexte : début d’expérimentation IA</w:t>
      </w:r>
    </w:p>
    <w:p w14:paraId="1CA5D36A" w14:textId="77777777" w:rsidR="00F5387D" w:rsidRDefault="00F5387D" w:rsidP="00881BFE">
      <w:pPr>
        <w:pStyle w:val="Paragraphedeliste"/>
        <w:numPr>
          <w:ilvl w:val="0"/>
          <w:numId w:val="124"/>
        </w:numPr>
        <w:spacing w:before="240"/>
      </w:pPr>
      <w:r>
        <w:t xml:space="preserve">Outils testés : </w:t>
      </w:r>
      <w:proofErr w:type="spellStart"/>
      <w:r>
        <w:t>Copilot</w:t>
      </w:r>
      <w:proofErr w:type="spellEnd"/>
      <w:r>
        <w:t xml:space="preserve">, </w:t>
      </w:r>
      <w:proofErr w:type="spellStart"/>
      <w:r>
        <w:t>ChatGPT</w:t>
      </w:r>
      <w:proofErr w:type="spellEnd"/>
      <w:r>
        <w:t>, Claude</w:t>
      </w:r>
    </w:p>
    <w:p w14:paraId="20AC5DF4" w14:textId="77777777" w:rsidR="00F5387D" w:rsidRDefault="00F5387D" w:rsidP="00881BFE">
      <w:pPr>
        <w:pStyle w:val="Paragraphedeliste"/>
        <w:numPr>
          <w:ilvl w:val="0"/>
          <w:numId w:val="124"/>
        </w:numPr>
        <w:spacing w:before="240"/>
      </w:pPr>
      <w:r>
        <w:t xml:space="preserve">Version payante </w:t>
      </w:r>
      <w:proofErr w:type="spellStart"/>
      <w:r>
        <w:t>ChatGPT</w:t>
      </w:r>
      <w:proofErr w:type="spellEnd"/>
      <w:r>
        <w:t xml:space="preserve"> = gain majeur (temps + qualité)</w:t>
      </w:r>
    </w:p>
    <w:p w14:paraId="0F9D2852" w14:textId="77777777" w:rsidR="00F5387D" w:rsidRDefault="00F5387D" w:rsidP="00F5387D">
      <w:pPr>
        <w:pStyle w:val="Titre4"/>
      </w:pPr>
      <w:r>
        <w:t>Exemples concrets :</w:t>
      </w:r>
    </w:p>
    <w:p w14:paraId="1B207AA1" w14:textId="77777777" w:rsidR="00F5387D" w:rsidRDefault="00F5387D" w:rsidP="00881BFE">
      <w:pPr>
        <w:pStyle w:val="Paragraphedeliste"/>
        <w:numPr>
          <w:ilvl w:val="0"/>
          <w:numId w:val="89"/>
        </w:numPr>
        <w:spacing w:before="160"/>
        <w:contextualSpacing w:val="0"/>
      </w:pPr>
      <w:r>
        <w:t>Tableau de Friedrich</w:t>
      </w:r>
    </w:p>
    <w:p w14:paraId="480D25BD" w14:textId="175A3FEA" w:rsidR="00F5387D" w:rsidRDefault="00F5387D" w:rsidP="00881BFE">
      <w:pPr>
        <w:pStyle w:val="Paragraphedeliste"/>
        <w:numPr>
          <w:ilvl w:val="1"/>
          <w:numId w:val="89"/>
        </w:numPr>
        <w:spacing w:before="240"/>
      </w:pPr>
      <w:r>
        <w:t xml:space="preserve">Première réponse </w:t>
      </w:r>
      <w:r w:rsidR="00F42009">
        <w:rPr>
          <w:rFonts w:ascii="Arial Unicode MS" w:eastAsia="Arial Unicode MS" w:hAnsi="Arial Unicode MS" w:cs="Arial Unicode MS"/>
        </w:rPr>
        <w:sym w:font="Wingdings" w:char="F0E8"/>
      </w:r>
      <w:r>
        <w:t xml:space="preserve"> description + interprétation</w:t>
      </w:r>
    </w:p>
    <w:p w14:paraId="3B6DA6CA" w14:textId="2057CA97" w:rsidR="00F5387D" w:rsidRDefault="00F5387D" w:rsidP="00881BFE">
      <w:pPr>
        <w:pStyle w:val="Paragraphedeliste"/>
        <w:numPr>
          <w:ilvl w:val="1"/>
          <w:numId w:val="89"/>
        </w:numPr>
        <w:spacing w:before="240"/>
      </w:pPr>
      <w:proofErr w:type="spellStart"/>
      <w:r>
        <w:t>Re-demande</w:t>
      </w:r>
      <w:proofErr w:type="spellEnd"/>
      <w:r>
        <w:t xml:space="preserve"> pour neutralité </w:t>
      </w:r>
      <w:r w:rsidR="00F42009">
        <w:rPr>
          <w:rFonts w:ascii="Arial Unicode MS" w:eastAsia="Arial Unicode MS" w:hAnsi="Arial Unicode MS" w:cs="Arial Unicode MS"/>
        </w:rPr>
        <w:sym w:font="Wingdings" w:char="F0E8"/>
      </w:r>
      <w:r>
        <w:t xml:space="preserve"> réponse satisfaisante mais pas parfaite</w:t>
      </w:r>
    </w:p>
    <w:p w14:paraId="78A47922" w14:textId="77777777" w:rsidR="00F5387D" w:rsidRDefault="00F5387D" w:rsidP="00881BFE">
      <w:pPr>
        <w:pStyle w:val="Paragraphedeliste"/>
        <w:numPr>
          <w:ilvl w:val="1"/>
          <w:numId w:val="89"/>
        </w:numPr>
        <w:spacing w:before="240"/>
      </w:pPr>
      <w:r>
        <w:t xml:space="preserve">Importance du </w:t>
      </w:r>
      <w:r w:rsidRPr="00732193">
        <w:rPr>
          <w:b/>
        </w:rPr>
        <w:t>recadrage précis des consignes</w:t>
      </w:r>
    </w:p>
    <w:p w14:paraId="58C800D1" w14:textId="77777777" w:rsidR="00F5387D" w:rsidRDefault="00F5387D" w:rsidP="00881BFE">
      <w:pPr>
        <w:pStyle w:val="Paragraphedeliste"/>
        <w:numPr>
          <w:ilvl w:val="0"/>
          <w:numId w:val="89"/>
        </w:numPr>
        <w:spacing w:before="160"/>
        <w:contextualSpacing w:val="0"/>
      </w:pPr>
      <w:r>
        <w:t>Schéma physiologique du stress</w:t>
      </w:r>
    </w:p>
    <w:p w14:paraId="0BD42852" w14:textId="77777777" w:rsidR="00F5387D" w:rsidRDefault="00F5387D" w:rsidP="00881BFE">
      <w:pPr>
        <w:pStyle w:val="Paragraphedeliste"/>
        <w:numPr>
          <w:ilvl w:val="1"/>
          <w:numId w:val="89"/>
        </w:numPr>
        <w:spacing w:before="240"/>
      </w:pPr>
      <w:r>
        <w:t>Extraction + structuration du texte demandée</w:t>
      </w:r>
    </w:p>
    <w:p w14:paraId="651B95D2" w14:textId="77777777" w:rsidR="00F5387D" w:rsidRDefault="00F5387D" w:rsidP="00881BFE">
      <w:pPr>
        <w:pStyle w:val="Paragraphedeliste"/>
        <w:numPr>
          <w:ilvl w:val="1"/>
          <w:numId w:val="89"/>
        </w:numPr>
        <w:spacing w:before="240"/>
      </w:pPr>
      <w:r>
        <w:t>Résultat clair, utilisable pédagogiquement</w:t>
      </w:r>
    </w:p>
    <w:p w14:paraId="6E4F96CB" w14:textId="77777777" w:rsidR="00F5387D" w:rsidRDefault="00F5387D" w:rsidP="00881BFE">
      <w:pPr>
        <w:pStyle w:val="Paragraphedeliste"/>
        <w:numPr>
          <w:ilvl w:val="0"/>
          <w:numId w:val="89"/>
        </w:numPr>
        <w:spacing w:before="160"/>
        <w:contextualSpacing w:val="0"/>
      </w:pPr>
      <w:r>
        <w:t>Tableaux de données</w:t>
      </w:r>
    </w:p>
    <w:p w14:paraId="7E58CD19" w14:textId="77777777" w:rsidR="00F5387D" w:rsidRDefault="00F5387D" w:rsidP="00881BFE">
      <w:pPr>
        <w:pStyle w:val="Paragraphedeliste"/>
        <w:numPr>
          <w:ilvl w:val="1"/>
          <w:numId w:val="89"/>
        </w:numPr>
        <w:spacing w:before="240"/>
      </w:pPr>
      <w:r>
        <w:t>Attention aux erreurs dans les chiffres (ex : arrondis non souhaités)</w:t>
      </w:r>
    </w:p>
    <w:p w14:paraId="2FC132E4" w14:textId="77777777" w:rsidR="00F5387D" w:rsidRDefault="00F5387D" w:rsidP="00F5387D">
      <w:pPr>
        <w:pStyle w:val="Titre4"/>
      </w:pPr>
      <w:r>
        <w:t>Tentatives plus poussées :</w:t>
      </w:r>
    </w:p>
    <w:p w14:paraId="21CA2394" w14:textId="77777777" w:rsidR="00F5387D" w:rsidRDefault="00F5387D" w:rsidP="00881BFE">
      <w:pPr>
        <w:pStyle w:val="Paragraphedeliste"/>
        <w:numPr>
          <w:ilvl w:val="0"/>
          <w:numId w:val="125"/>
        </w:numPr>
        <w:spacing w:before="240"/>
      </w:pPr>
      <w:r>
        <w:t xml:space="preserve">Génération de schémas SVG + braille </w:t>
      </w:r>
      <w:r>
        <w:rPr>
          <w:rFonts w:ascii="Arial Unicode MS" w:eastAsia="Arial Unicode MS" w:hAnsi="Arial Unicode MS" w:cs="Arial Unicode MS"/>
        </w:rPr>
        <w:sym w:font="Wingdings" w:char="F0E8"/>
      </w:r>
      <w:r>
        <w:t xml:space="preserve"> résultats instables</w:t>
      </w:r>
    </w:p>
    <w:p w14:paraId="62C3BAEE" w14:textId="77777777" w:rsidR="00F5387D" w:rsidRDefault="00F5387D" w:rsidP="00881BFE">
      <w:pPr>
        <w:pStyle w:val="Paragraphedeliste"/>
        <w:numPr>
          <w:ilvl w:val="0"/>
          <w:numId w:val="125"/>
        </w:numPr>
        <w:spacing w:before="240"/>
      </w:pPr>
      <w:r>
        <w:t xml:space="preserve">Mémoire contextuelle de l’IA variable </w:t>
      </w:r>
      <w:r>
        <w:rPr>
          <w:rFonts w:ascii="Arial Unicode MS" w:eastAsia="Arial Unicode MS" w:hAnsi="Arial Unicode MS" w:cs="Arial Unicode MS"/>
        </w:rPr>
        <w:sym w:font="Wingdings" w:char="F0E8"/>
      </w:r>
      <w:r>
        <w:t xml:space="preserve"> erreurs imprévisibles</w:t>
      </w:r>
    </w:p>
    <w:p w14:paraId="09E73852" w14:textId="77777777" w:rsidR="00F5387D" w:rsidRDefault="00F5387D" w:rsidP="00881BFE">
      <w:pPr>
        <w:pStyle w:val="Paragraphedeliste"/>
        <w:numPr>
          <w:ilvl w:val="0"/>
          <w:numId w:val="125"/>
        </w:numPr>
        <w:spacing w:before="240"/>
      </w:pPr>
      <w:r>
        <w:t xml:space="preserve">Exemple : demande répétée </w:t>
      </w:r>
      <w:r>
        <w:rPr>
          <w:rFonts w:ascii="Arial Unicode MS" w:eastAsia="Arial Unicode MS" w:hAnsi="Arial Unicode MS" w:cs="Arial Unicode MS"/>
        </w:rPr>
        <w:sym w:font="Wingdings" w:char="F0E8"/>
      </w:r>
      <w:r>
        <w:t xml:space="preserve"> l’IA corrige son erreur, parfois sans constance</w:t>
      </w:r>
    </w:p>
    <w:p w14:paraId="06685EEF" w14:textId="77777777" w:rsidR="00F5387D" w:rsidRDefault="00F5387D" w:rsidP="00F5387D">
      <w:pPr>
        <w:pStyle w:val="Titre4"/>
      </w:pPr>
      <w:r>
        <w:lastRenderedPageBreak/>
        <w:t>Remarque sur l’adaptation :</w:t>
      </w:r>
    </w:p>
    <w:p w14:paraId="6D0EB2B1" w14:textId="77777777" w:rsidR="00F5387D" w:rsidRDefault="00F5387D" w:rsidP="00881BFE">
      <w:pPr>
        <w:pStyle w:val="Paragraphedeliste"/>
        <w:numPr>
          <w:ilvl w:val="0"/>
          <w:numId w:val="126"/>
        </w:numPr>
        <w:spacing w:before="240"/>
      </w:pPr>
      <w:r>
        <w:t>IA “comprend” progressivement le profil de l’utilisateur (DV, collégiens...)</w:t>
      </w:r>
    </w:p>
    <w:p w14:paraId="67EA0F28" w14:textId="77777777" w:rsidR="00F5387D" w:rsidRDefault="00F5387D" w:rsidP="00881BFE">
      <w:pPr>
        <w:pStyle w:val="Paragraphedeliste"/>
        <w:numPr>
          <w:ilvl w:val="0"/>
          <w:numId w:val="126"/>
        </w:numPr>
        <w:spacing w:before="240"/>
      </w:pPr>
      <w:r>
        <w:t>Propose spontanément des ajustements (DV, niveau scolaire…)</w:t>
      </w:r>
    </w:p>
    <w:p w14:paraId="1954703D" w14:textId="77777777" w:rsidR="00F5387D" w:rsidRDefault="00F5387D" w:rsidP="00F5387D">
      <w:pPr>
        <w:pStyle w:val="Titre3"/>
      </w:pPr>
      <w:r>
        <w:t xml:space="preserve">Échanges et remarques </w:t>
      </w:r>
    </w:p>
    <w:p w14:paraId="57628D8E" w14:textId="77777777" w:rsidR="00F5387D" w:rsidRDefault="00F5387D" w:rsidP="00F5387D">
      <w:pPr>
        <w:pStyle w:val="Titre4"/>
      </w:pPr>
      <w:r>
        <w:t>Profilage et mémoire de l’IA</w:t>
      </w:r>
    </w:p>
    <w:p w14:paraId="7ADD5FAB" w14:textId="77777777" w:rsidR="00F5387D" w:rsidRDefault="00F5387D" w:rsidP="00881BFE">
      <w:pPr>
        <w:pStyle w:val="Paragraphedeliste"/>
        <w:numPr>
          <w:ilvl w:val="0"/>
          <w:numId w:val="127"/>
        </w:numPr>
        <w:spacing w:before="240"/>
      </w:pPr>
      <w:r>
        <w:t>Les outils semblent apprendre des usages passés</w:t>
      </w:r>
    </w:p>
    <w:p w14:paraId="19AC1038" w14:textId="77777777" w:rsidR="00F5387D" w:rsidRDefault="00F5387D" w:rsidP="00881BFE">
      <w:pPr>
        <w:pStyle w:val="Paragraphedeliste"/>
        <w:numPr>
          <w:ilvl w:val="0"/>
          <w:numId w:val="127"/>
        </w:numPr>
        <w:spacing w:before="240"/>
      </w:pPr>
      <w:r>
        <w:t>Reprises, reformulations influencent les propositions futures</w:t>
      </w:r>
    </w:p>
    <w:p w14:paraId="78F6F9CD" w14:textId="77777777" w:rsidR="00F5387D" w:rsidRDefault="00F5387D" w:rsidP="00881BFE">
      <w:pPr>
        <w:pStyle w:val="Paragraphedeliste"/>
        <w:numPr>
          <w:ilvl w:val="0"/>
          <w:numId w:val="127"/>
        </w:numPr>
        <w:spacing w:before="240"/>
      </w:pPr>
      <w:proofErr w:type="spellStart"/>
      <w:r>
        <w:t>ChatGPT</w:t>
      </w:r>
      <w:proofErr w:type="spellEnd"/>
      <w:r>
        <w:t xml:space="preserve"> propose des ajustements selon l’intention pédagogique</w:t>
      </w:r>
    </w:p>
    <w:p w14:paraId="35DA15EC" w14:textId="77777777" w:rsidR="00F5387D" w:rsidRDefault="00F5387D" w:rsidP="00F5387D">
      <w:pPr>
        <w:pStyle w:val="Titre4"/>
      </w:pPr>
      <w:r>
        <w:t>Respect des droits d’auteur</w:t>
      </w:r>
    </w:p>
    <w:p w14:paraId="0A87E0AB" w14:textId="77777777" w:rsidR="00F5387D" w:rsidRDefault="00F5387D" w:rsidP="00881BFE">
      <w:pPr>
        <w:pStyle w:val="Paragraphedeliste"/>
        <w:numPr>
          <w:ilvl w:val="0"/>
          <w:numId w:val="128"/>
        </w:numPr>
        <w:spacing w:before="240"/>
      </w:pPr>
      <w:r>
        <w:t>Problème soulevé par le public</w:t>
      </w:r>
    </w:p>
    <w:p w14:paraId="19C2C31C" w14:textId="77777777" w:rsidR="00F5387D" w:rsidRDefault="00F5387D" w:rsidP="00881BFE">
      <w:pPr>
        <w:pStyle w:val="Paragraphedeliste"/>
        <w:numPr>
          <w:ilvl w:val="0"/>
          <w:numId w:val="128"/>
        </w:numPr>
        <w:spacing w:before="240"/>
      </w:pPr>
      <w:r>
        <w:t>Nécessité d’aborder la question globalement</w:t>
      </w:r>
    </w:p>
    <w:p w14:paraId="5FC3CB7B" w14:textId="77777777" w:rsidR="00F5387D" w:rsidRDefault="00F5387D" w:rsidP="00881BFE">
      <w:pPr>
        <w:pStyle w:val="Paragraphedeliste"/>
        <w:numPr>
          <w:ilvl w:val="0"/>
          <w:numId w:val="128"/>
        </w:numPr>
        <w:spacing w:before="240"/>
      </w:pPr>
      <w:r>
        <w:t>Documents souvent issus des enseignants eux-mêmes</w:t>
      </w:r>
    </w:p>
    <w:p w14:paraId="7562245E" w14:textId="77777777" w:rsidR="00F5387D" w:rsidRDefault="00F5387D" w:rsidP="00881BFE">
      <w:pPr>
        <w:pStyle w:val="Paragraphedeliste"/>
        <w:numPr>
          <w:ilvl w:val="0"/>
          <w:numId w:val="128"/>
        </w:numPr>
        <w:spacing w:before="240"/>
      </w:pPr>
      <w:r>
        <w:t xml:space="preserve">Question abordée plus en détail dans une présentation suivante (Karine </w:t>
      </w:r>
      <w:proofErr w:type="spellStart"/>
      <w:r>
        <w:t>Tikhomiroff</w:t>
      </w:r>
      <w:proofErr w:type="spellEnd"/>
      <w:r>
        <w:t>)</w:t>
      </w:r>
    </w:p>
    <w:p w14:paraId="511A1F8F" w14:textId="77777777" w:rsidR="00F5387D" w:rsidRDefault="00F5387D" w:rsidP="00F5387D">
      <w:pPr>
        <w:pStyle w:val="Titre4"/>
      </w:pPr>
      <w:r>
        <w:t>Autres points</w:t>
      </w:r>
    </w:p>
    <w:p w14:paraId="7239A310" w14:textId="77777777" w:rsidR="00F5387D" w:rsidRDefault="00F5387D" w:rsidP="00881BFE">
      <w:pPr>
        <w:pStyle w:val="Paragraphedeliste"/>
        <w:numPr>
          <w:ilvl w:val="0"/>
          <w:numId w:val="129"/>
        </w:numPr>
        <w:spacing w:before="240"/>
      </w:pPr>
      <w:r>
        <w:t xml:space="preserve">Mistral AI testé par </w:t>
      </w:r>
      <w:proofErr w:type="spellStart"/>
      <w:r>
        <w:t>ApiDV</w:t>
      </w:r>
      <w:proofErr w:type="spellEnd"/>
      <w:r>
        <w:t>, possible contact avec l’éditeur</w:t>
      </w:r>
    </w:p>
    <w:p w14:paraId="28318F28" w14:textId="5332FA22" w:rsidR="00F5387D" w:rsidRDefault="00F5387D" w:rsidP="00881BFE">
      <w:pPr>
        <w:pStyle w:val="Paragraphedeliste"/>
        <w:numPr>
          <w:ilvl w:val="0"/>
          <w:numId w:val="129"/>
        </w:numPr>
        <w:spacing w:before="240"/>
      </w:pPr>
      <w:r>
        <w:t>Intérêt d’outils locaux et open source pour limiter les risques liés à l’IA en ligne</w:t>
      </w:r>
    </w:p>
    <w:p w14:paraId="65B2C1F1" w14:textId="77777777" w:rsidR="00732193" w:rsidRDefault="00732193" w:rsidP="00732193"/>
    <w:p w14:paraId="104DAC34" w14:textId="77777777" w:rsidR="00F5387D" w:rsidRDefault="00F5387D" w:rsidP="00F5387D">
      <w:pPr>
        <w:pStyle w:val="Titre2"/>
      </w:pPr>
      <w:r>
        <w:t>Outils généralistes incontournables et deux outils créés pour la transcription</w:t>
      </w:r>
    </w:p>
    <w:p w14:paraId="0ED402FD" w14:textId="21DA8072" w:rsidR="00F5387D" w:rsidRDefault="00F5387D" w:rsidP="00F5387D">
      <w:pPr>
        <w:spacing w:before="240"/>
        <w:rPr>
          <w:bCs/>
        </w:rPr>
      </w:pPr>
      <w:r>
        <w:rPr>
          <w:b/>
        </w:rPr>
        <w:t xml:space="preserve">Karine </w:t>
      </w:r>
      <w:proofErr w:type="spellStart"/>
      <w:r>
        <w:rPr>
          <w:b/>
        </w:rPr>
        <w:t>TIKHOMIROFF</w:t>
      </w:r>
      <w:proofErr w:type="spellEnd"/>
      <w:r>
        <w:rPr>
          <w:b/>
        </w:rPr>
        <w:t xml:space="preserve"> </w:t>
      </w:r>
      <w:r w:rsidRPr="00175F17">
        <w:rPr>
          <w:bCs/>
        </w:rPr>
        <w:t>– Transcriptrice-adaptatrice (L’Arc-en-ciel)</w:t>
      </w:r>
    </w:p>
    <w:p w14:paraId="567E655D" w14:textId="77777777" w:rsidR="00376DFF" w:rsidRDefault="00376DFF" w:rsidP="00F5387D">
      <w:pPr>
        <w:spacing w:before="240"/>
        <w:rPr>
          <w:bCs/>
        </w:rPr>
      </w:pPr>
    </w:p>
    <w:p w14:paraId="7AAC96C0" w14:textId="7B5DB538" w:rsidR="00F5387D" w:rsidRDefault="00F5387D" w:rsidP="00F5387D">
      <w:pPr>
        <w:pStyle w:val="Titre3"/>
      </w:pPr>
      <w:r>
        <w:t>Problématique : description d’images et droits</w:t>
      </w:r>
    </w:p>
    <w:p w14:paraId="4A2046E0" w14:textId="77777777" w:rsidR="00F5387D" w:rsidRDefault="00F5387D" w:rsidP="00881BFE">
      <w:pPr>
        <w:pStyle w:val="Paragraphedeliste"/>
        <w:numPr>
          <w:ilvl w:val="0"/>
          <w:numId w:val="130"/>
        </w:numPr>
        <w:spacing w:before="240"/>
      </w:pPr>
      <w:proofErr w:type="spellStart"/>
      <w:r>
        <w:t>ChatGPT</w:t>
      </w:r>
      <w:proofErr w:type="spellEnd"/>
      <w:r>
        <w:t xml:space="preserve"> performant pour décrire images (avec bon prompt)</w:t>
      </w:r>
    </w:p>
    <w:p w14:paraId="534BD46B" w14:textId="5A22E572" w:rsidR="00F5387D" w:rsidRDefault="00F5387D" w:rsidP="00881BFE">
      <w:pPr>
        <w:pStyle w:val="Paragraphedeliste"/>
        <w:numPr>
          <w:ilvl w:val="0"/>
          <w:numId w:val="130"/>
        </w:numPr>
        <w:spacing w:before="240"/>
      </w:pPr>
      <w:r>
        <w:t xml:space="preserve">MAIS : problème éthique </w:t>
      </w:r>
      <w:r>
        <w:rPr>
          <w:rFonts w:ascii="Arial Unicode MS" w:eastAsia="Arial Unicode MS" w:hAnsi="Arial Unicode MS" w:cs="Arial Unicode MS"/>
        </w:rPr>
        <w:sym w:font="Wingdings" w:char="F0E8"/>
      </w:r>
      <w:r>
        <w:t xml:space="preserve"> envoi d’images sous droits </w:t>
      </w:r>
      <w:r w:rsidR="00126DF1">
        <w:br/>
      </w:r>
      <w:r>
        <w:rPr>
          <w:rFonts w:ascii="Arial Unicode MS" w:eastAsia="Arial Unicode MS" w:hAnsi="Arial Unicode MS" w:cs="Arial Unicode MS"/>
        </w:rPr>
        <w:sym w:font="Wingdings" w:char="F0E8"/>
      </w:r>
      <w:r>
        <w:t xml:space="preserve"> </w:t>
      </w:r>
      <w:r w:rsidRPr="00732193">
        <w:rPr>
          <w:b/>
        </w:rPr>
        <w:t>refus d’utiliser des IA en ligne</w:t>
      </w:r>
    </w:p>
    <w:p w14:paraId="1F20ECEE" w14:textId="2DAF07BF" w:rsidR="00F5387D" w:rsidRPr="00EC58A1" w:rsidRDefault="00F5387D" w:rsidP="00881BFE">
      <w:pPr>
        <w:pStyle w:val="Paragraphedeliste"/>
        <w:numPr>
          <w:ilvl w:val="0"/>
          <w:numId w:val="130"/>
        </w:numPr>
        <w:spacing w:before="240"/>
      </w:pPr>
      <w:r>
        <w:t xml:space="preserve">Objectif : </w:t>
      </w:r>
      <w:r w:rsidRPr="00732193">
        <w:rPr>
          <w:b/>
        </w:rPr>
        <w:t>trouver alternative 100 % locale et éthique</w:t>
      </w:r>
    </w:p>
    <w:p w14:paraId="4D2E3B0E" w14:textId="6775D8C5" w:rsidR="00F5387D" w:rsidRDefault="00F5387D" w:rsidP="00F5387D">
      <w:pPr>
        <w:pStyle w:val="Titre3"/>
      </w:pPr>
      <w:r>
        <w:lastRenderedPageBreak/>
        <w:t>Contrainte technique : IA en local</w:t>
      </w:r>
    </w:p>
    <w:p w14:paraId="019C64B4" w14:textId="77777777" w:rsidR="00F5387D" w:rsidRDefault="00F5387D" w:rsidP="00881BFE">
      <w:pPr>
        <w:pStyle w:val="Paragraphedeliste"/>
        <w:numPr>
          <w:ilvl w:val="0"/>
          <w:numId w:val="82"/>
        </w:numPr>
        <w:spacing w:before="240"/>
      </w:pPr>
      <w:r>
        <w:t xml:space="preserve">IA = besoin </w:t>
      </w:r>
      <w:r w:rsidRPr="00732193">
        <w:rPr>
          <w:b/>
        </w:rPr>
        <w:t>carte graphique (GPU)</w:t>
      </w:r>
      <w:r>
        <w:t xml:space="preserve"> </w:t>
      </w:r>
      <w:r>
        <w:rPr>
          <w:rFonts w:ascii="Arial Unicode MS" w:eastAsia="Arial Unicode MS" w:hAnsi="Arial Unicode MS" w:cs="Arial Unicode MS"/>
        </w:rPr>
        <w:sym w:font="Wingdings" w:char="F0E8"/>
      </w:r>
      <w:r w:rsidRPr="00732193">
        <w:rPr>
          <w:rFonts w:ascii="Arial Unicode MS" w:eastAsia="Arial Unicode MS" w:hAnsi="Arial Unicode MS" w:cs="Arial Unicode MS"/>
        </w:rPr>
        <w:t xml:space="preserve"> </w:t>
      </w:r>
      <w:r>
        <w:t>PC de base inadapté</w:t>
      </w:r>
    </w:p>
    <w:p w14:paraId="67CFEDFB" w14:textId="77777777" w:rsidR="00F5387D" w:rsidRDefault="00F5387D" w:rsidP="00881BFE">
      <w:pPr>
        <w:pStyle w:val="Paragraphedeliste"/>
        <w:numPr>
          <w:ilvl w:val="0"/>
          <w:numId w:val="82"/>
        </w:numPr>
        <w:spacing w:before="240"/>
      </w:pPr>
      <w:r>
        <w:t>Testé : IA installée mais inutilisable faute de puissance</w:t>
      </w:r>
    </w:p>
    <w:p w14:paraId="2EE9B6EA" w14:textId="77777777" w:rsidR="00F5387D" w:rsidRDefault="00F5387D" w:rsidP="00881BFE">
      <w:pPr>
        <w:pStyle w:val="Paragraphedeliste"/>
        <w:numPr>
          <w:ilvl w:val="0"/>
          <w:numId w:val="82"/>
        </w:numPr>
        <w:spacing w:before="240"/>
      </w:pPr>
      <w:r>
        <w:t xml:space="preserve">Solution depuis mars 2025 : </w:t>
      </w:r>
      <w:r w:rsidRPr="00732193">
        <w:rPr>
          <w:b/>
        </w:rPr>
        <w:t>Gemma 3-4B</w:t>
      </w:r>
      <w:r>
        <w:t xml:space="preserve"> (Google)</w:t>
      </w:r>
      <w:r>
        <w:br/>
      </w:r>
      <w:r>
        <w:rPr>
          <w:rFonts w:ascii="Arial Unicode MS" w:eastAsia="Arial Unicode MS" w:hAnsi="Arial Unicode MS" w:cs="Arial Unicode MS"/>
        </w:rPr>
        <w:sym w:font="Wingdings" w:char="F0E8"/>
      </w:r>
      <w:r w:rsidRPr="00732193">
        <w:rPr>
          <w:rFonts w:ascii="Arial Unicode MS" w:eastAsia="Arial Unicode MS" w:hAnsi="Arial Unicode MS" w:cs="Arial Unicode MS"/>
        </w:rPr>
        <w:t xml:space="preserve"> </w:t>
      </w:r>
      <w:r>
        <w:t xml:space="preserve">IA de vision légère, </w:t>
      </w:r>
      <w:r w:rsidRPr="00732193">
        <w:rPr>
          <w:b/>
        </w:rPr>
        <w:t>fonctionne sur PC peu puissant</w:t>
      </w:r>
    </w:p>
    <w:p w14:paraId="571AF032" w14:textId="3B7F483F" w:rsidR="00F5387D" w:rsidRDefault="00F5387D" w:rsidP="00F5387D">
      <w:pPr>
        <w:pStyle w:val="Titre3"/>
      </w:pPr>
      <w:r>
        <w:t>Interfaces locales testées</w:t>
      </w:r>
    </w:p>
    <w:p w14:paraId="3F7D890D" w14:textId="77777777" w:rsidR="00F5387D" w:rsidRDefault="00F5387D" w:rsidP="00F5387D">
      <w:pPr>
        <w:pStyle w:val="Titre4"/>
      </w:pPr>
      <w:r>
        <w:t xml:space="preserve">1. </w:t>
      </w:r>
      <w:proofErr w:type="spellStart"/>
      <w:r>
        <w:t>AnythingLLM</w:t>
      </w:r>
      <w:proofErr w:type="spellEnd"/>
    </w:p>
    <w:p w14:paraId="4DFF9E39" w14:textId="77777777" w:rsidR="00F5387D" w:rsidRDefault="00F5387D" w:rsidP="00881BFE">
      <w:pPr>
        <w:pStyle w:val="Paragraphedeliste"/>
        <w:numPr>
          <w:ilvl w:val="0"/>
          <w:numId w:val="131"/>
        </w:numPr>
        <w:spacing w:before="240"/>
      </w:pPr>
      <w:r>
        <w:t xml:space="preserve">Interface type </w:t>
      </w:r>
      <w:proofErr w:type="spellStart"/>
      <w:r>
        <w:t>ChatGPT</w:t>
      </w:r>
      <w:proofErr w:type="spellEnd"/>
    </w:p>
    <w:p w14:paraId="6265DD20" w14:textId="77777777" w:rsidR="00F5387D" w:rsidRDefault="00F5387D" w:rsidP="00881BFE">
      <w:pPr>
        <w:pStyle w:val="Paragraphedeliste"/>
        <w:numPr>
          <w:ilvl w:val="0"/>
          <w:numId w:val="131"/>
        </w:numPr>
        <w:spacing w:before="240"/>
      </w:pPr>
      <w:r>
        <w:t>Appelle IA locale ou distante</w:t>
      </w:r>
    </w:p>
    <w:p w14:paraId="78E10E75" w14:textId="77777777" w:rsidR="00F5387D" w:rsidRDefault="00F5387D" w:rsidP="00881BFE">
      <w:pPr>
        <w:pStyle w:val="Paragraphedeliste"/>
        <w:numPr>
          <w:ilvl w:val="0"/>
          <w:numId w:val="131"/>
        </w:numPr>
        <w:spacing w:before="240"/>
      </w:pPr>
      <w:r w:rsidRPr="00126DF1">
        <w:rPr>
          <w:b/>
        </w:rPr>
        <w:t>Implémentation possible d’un prompt personnalisé</w:t>
      </w:r>
      <w:r>
        <w:t xml:space="preserve"> pour description d’image</w:t>
      </w:r>
    </w:p>
    <w:p w14:paraId="6CF485AE" w14:textId="77777777" w:rsidR="00F5387D" w:rsidRDefault="00F5387D" w:rsidP="00881BFE">
      <w:pPr>
        <w:pStyle w:val="Paragraphedeliste"/>
        <w:numPr>
          <w:ilvl w:val="0"/>
          <w:numId w:val="131"/>
        </w:numPr>
        <w:spacing w:before="240"/>
      </w:pPr>
      <w:r>
        <w:t xml:space="preserve">Description testée = </w:t>
      </w:r>
      <w:r w:rsidRPr="00126DF1">
        <w:rPr>
          <w:b/>
        </w:rPr>
        <w:t>qualitative (si bonne image)</w:t>
      </w:r>
      <w:r>
        <w:t xml:space="preserve"> mais parfois </w:t>
      </w:r>
      <w:r w:rsidRPr="00126DF1">
        <w:rPr>
          <w:b/>
        </w:rPr>
        <w:t>hallucinations</w:t>
      </w:r>
      <w:r>
        <w:t xml:space="preserve"> (erreurs majeures)</w:t>
      </w:r>
      <w:r>
        <w:br/>
      </w:r>
      <w:r>
        <w:rPr>
          <w:rFonts w:ascii="Arial Unicode MS" w:eastAsia="Arial Unicode MS" w:hAnsi="Arial Unicode MS" w:cs="Arial Unicode MS"/>
        </w:rPr>
        <w:sym w:font="Wingdings" w:char="F0E8"/>
      </w:r>
      <w:r w:rsidRPr="00126DF1">
        <w:rPr>
          <w:rFonts w:ascii="Arial Unicode MS" w:eastAsia="Arial Unicode MS" w:hAnsi="Arial Unicode MS" w:cs="Arial Unicode MS"/>
        </w:rPr>
        <w:t xml:space="preserve"> </w:t>
      </w:r>
      <w:r>
        <w:t>Ex. : confond carte de répartition des espèces avec croquis anatomique</w:t>
      </w:r>
    </w:p>
    <w:p w14:paraId="7BB942B1" w14:textId="77777777" w:rsidR="00F5387D" w:rsidRDefault="00F5387D" w:rsidP="00881BFE">
      <w:pPr>
        <w:pStyle w:val="Paragraphedeliste"/>
        <w:numPr>
          <w:ilvl w:val="0"/>
          <w:numId w:val="131"/>
        </w:numPr>
        <w:spacing w:before="240"/>
      </w:pPr>
      <w:r>
        <w:t xml:space="preserve">Bonne description : ex. </w:t>
      </w:r>
      <w:r w:rsidRPr="00126DF1">
        <w:rPr>
          <w:b/>
        </w:rPr>
        <w:t>vue aérienne d’un village avant/après crue</w:t>
      </w:r>
      <w:r>
        <w:t xml:space="preserve"> (très précise)</w:t>
      </w:r>
    </w:p>
    <w:p w14:paraId="0D408274" w14:textId="77777777" w:rsidR="00F5387D" w:rsidRDefault="00F5387D" w:rsidP="00F5387D">
      <w:pPr>
        <w:pStyle w:val="Titre4"/>
      </w:pPr>
      <w:r>
        <w:t>2. LM Studio</w:t>
      </w:r>
    </w:p>
    <w:p w14:paraId="7ED9633E" w14:textId="77777777" w:rsidR="00F5387D" w:rsidRDefault="00F5387D" w:rsidP="00881BFE">
      <w:pPr>
        <w:pStyle w:val="Paragraphedeliste"/>
        <w:numPr>
          <w:ilvl w:val="0"/>
          <w:numId w:val="132"/>
        </w:numPr>
        <w:spacing w:before="240"/>
      </w:pPr>
      <w:r>
        <w:t xml:space="preserve">Interface complémentaire ou alternative à </w:t>
      </w:r>
      <w:proofErr w:type="spellStart"/>
      <w:r>
        <w:t>AnythingLLM</w:t>
      </w:r>
      <w:proofErr w:type="spellEnd"/>
    </w:p>
    <w:p w14:paraId="74C1502F" w14:textId="77777777" w:rsidR="00F5387D" w:rsidRDefault="00F5387D" w:rsidP="00881BFE">
      <w:pPr>
        <w:pStyle w:val="Paragraphedeliste"/>
        <w:numPr>
          <w:ilvl w:val="0"/>
          <w:numId w:val="132"/>
        </w:numPr>
        <w:spacing w:before="240"/>
      </w:pPr>
      <w:r>
        <w:t xml:space="preserve">Sert de </w:t>
      </w:r>
      <w:r w:rsidRPr="00126DF1">
        <w:rPr>
          <w:b/>
        </w:rPr>
        <w:t>serveur local</w:t>
      </w:r>
      <w:r>
        <w:t xml:space="preserve"> pour héberger l’IA (Gemma 3-4B)</w:t>
      </w:r>
    </w:p>
    <w:p w14:paraId="372E1548" w14:textId="77777777" w:rsidR="00F5387D" w:rsidRDefault="00F5387D" w:rsidP="00881BFE">
      <w:pPr>
        <w:pStyle w:val="Paragraphedeliste"/>
        <w:numPr>
          <w:ilvl w:val="0"/>
          <w:numId w:val="132"/>
        </w:numPr>
        <w:spacing w:before="240"/>
      </w:pPr>
      <w:r>
        <w:t xml:space="preserve">Appel depuis </w:t>
      </w:r>
      <w:proofErr w:type="spellStart"/>
      <w:r>
        <w:t>AnythingLLM</w:t>
      </w:r>
      <w:proofErr w:type="spellEnd"/>
      <w:r>
        <w:t xml:space="preserve"> possible </w:t>
      </w:r>
      <w:r>
        <w:rPr>
          <w:rFonts w:ascii="Arial Unicode MS" w:eastAsia="Arial Unicode MS" w:hAnsi="Arial Unicode MS" w:cs="Arial Unicode MS"/>
        </w:rPr>
        <w:sym w:font="Wingdings" w:char="F0E8"/>
      </w:r>
      <w:r w:rsidRPr="00126DF1">
        <w:rPr>
          <w:rFonts w:ascii="Arial Unicode MS" w:eastAsia="Arial Unicode MS" w:hAnsi="Arial Unicode MS" w:cs="Arial Unicode MS"/>
        </w:rPr>
        <w:t xml:space="preserve"> </w:t>
      </w:r>
      <w:r>
        <w:t xml:space="preserve">tout reste </w:t>
      </w:r>
      <w:r w:rsidRPr="00126DF1">
        <w:rPr>
          <w:b/>
        </w:rPr>
        <w:t>sur le même PC (aucune donnée envoyée)</w:t>
      </w:r>
    </w:p>
    <w:p w14:paraId="7DF34EE2" w14:textId="7ED3B77E" w:rsidR="00F5387D" w:rsidRPr="00126DF1" w:rsidRDefault="00F5387D" w:rsidP="00881BFE">
      <w:pPr>
        <w:pStyle w:val="Paragraphedeliste"/>
        <w:numPr>
          <w:ilvl w:val="0"/>
          <w:numId w:val="132"/>
        </w:numPr>
        <w:spacing w:before="240"/>
      </w:pPr>
      <w:r>
        <w:t xml:space="preserve">Fiabilité accrue pour </w:t>
      </w:r>
      <w:r w:rsidRPr="00126DF1">
        <w:rPr>
          <w:b/>
        </w:rPr>
        <w:t>modèles de vision</w:t>
      </w:r>
    </w:p>
    <w:p w14:paraId="7A262B3C" w14:textId="2AC3A90B" w:rsidR="00F5387D" w:rsidRPr="00672FD9" w:rsidRDefault="00F5387D" w:rsidP="00F5387D">
      <w:pPr>
        <w:pStyle w:val="Titre3"/>
      </w:pPr>
      <w:r w:rsidRPr="00672FD9">
        <w:t xml:space="preserve">Autre alternative souveraine : </w:t>
      </w:r>
      <w:proofErr w:type="spellStart"/>
      <w:r w:rsidRPr="00672FD9">
        <w:t>Delos</w:t>
      </w:r>
      <w:proofErr w:type="spellEnd"/>
    </w:p>
    <w:p w14:paraId="255595CF" w14:textId="77777777" w:rsidR="00F5387D" w:rsidRDefault="00F5387D" w:rsidP="00881BFE">
      <w:pPr>
        <w:pStyle w:val="Paragraphedeliste"/>
        <w:numPr>
          <w:ilvl w:val="0"/>
          <w:numId w:val="133"/>
        </w:numPr>
        <w:spacing w:before="240"/>
      </w:pPr>
      <w:r>
        <w:t xml:space="preserve">Start-up française </w:t>
      </w:r>
    </w:p>
    <w:p w14:paraId="5F60E729" w14:textId="77777777" w:rsidR="00F5387D" w:rsidRDefault="00F5387D" w:rsidP="00881BFE">
      <w:pPr>
        <w:pStyle w:val="Paragraphedeliste"/>
        <w:numPr>
          <w:ilvl w:val="0"/>
          <w:numId w:val="133"/>
        </w:numPr>
        <w:spacing w:before="240"/>
      </w:pPr>
      <w:r w:rsidRPr="00126DF1">
        <w:rPr>
          <w:b/>
        </w:rPr>
        <w:t>100 % souverain</w:t>
      </w:r>
      <w:r>
        <w:t xml:space="preserve"> (serveurs FR/UE, pas d’appel à </w:t>
      </w:r>
      <w:proofErr w:type="spellStart"/>
      <w:r>
        <w:t>OpenAI</w:t>
      </w:r>
      <w:proofErr w:type="spellEnd"/>
      <w:r>
        <w:t>)</w:t>
      </w:r>
    </w:p>
    <w:p w14:paraId="2390FC3E" w14:textId="77777777" w:rsidR="00F5387D" w:rsidRDefault="00F5387D" w:rsidP="00881BFE">
      <w:pPr>
        <w:pStyle w:val="Paragraphedeliste"/>
        <w:numPr>
          <w:ilvl w:val="0"/>
          <w:numId w:val="133"/>
        </w:numPr>
        <w:spacing w:before="240"/>
      </w:pPr>
      <w:r>
        <w:t>Interopérabilité poussée entre modules</w:t>
      </w:r>
    </w:p>
    <w:p w14:paraId="0C29A307" w14:textId="77777777" w:rsidR="00F5387D" w:rsidRDefault="00F5387D" w:rsidP="00881BFE">
      <w:pPr>
        <w:pStyle w:val="Paragraphedeliste"/>
        <w:numPr>
          <w:ilvl w:val="0"/>
          <w:numId w:val="133"/>
        </w:numPr>
        <w:spacing w:before="240"/>
      </w:pPr>
      <w:r>
        <w:t>Modules disponibles :</w:t>
      </w:r>
    </w:p>
    <w:p w14:paraId="3460087A" w14:textId="77777777" w:rsidR="00F5387D" w:rsidRDefault="00F5387D" w:rsidP="00881BFE">
      <w:pPr>
        <w:pStyle w:val="Paragraphedeliste"/>
        <w:numPr>
          <w:ilvl w:val="1"/>
          <w:numId w:val="133"/>
        </w:numPr>
        <w:spacing w:before="240"/>
      </w:pPr>
      <w:r w:rsidRPr="00126DF1">
        <w:rPr>
          <w:b/>
        </w:rPr>
        <w:t>Assistant</w:t>
      </w:r>
      <w:r>
        <w:t xml:space="preserve"> : résume, rédige, code, images, tableaux</w:t>
      </w:r>
    </w:p>
    <w:p w14:paraId="63320E5A" w14:textId="77777777" w:rsidR="00F5387D" w:rsidRDefault="00F5387D" w:rsidP="00881BFE">
      <w:pPr>
        <w:pStyle w:val="Paragraphedeliste"/>
        <w:numPr>
          <w:ilvl w:val="1"/>
          <w:numId w:val="133"/>
        </w:numPr>
        <w:spacing w:before="240"/>
      </w:pPr>
      <w:r w:rsidRPr="00126DF1">
        <w:rPr>
          <w:b/>
        </w:rPr>
        <w:t>Explore</w:t>
      </w:r>
      <w:r>
        <w:t xml:space="preserve"> : recherches sourcées + résumés</w:t>
      </w:r>
    </w:p>
    <w:p w14:paraId="125D9154" w14:textId="77777777" w:rsidR="00F5387D" w:rsidRDefault="00F5387D" w:rsidP="00881BFE">
      <w:pPr>
        <w:pStyle w:val="Paragraphedeliste"/>
        <w:numPr>
          <w:ilvl w:val="1"/>
          <w:numId w:val="133"/>
        </w:numPr>
        <w:spacing w:before="240"/>
      </w:pPr>
      <w:r w:rsidRPr="00126DF1">
        <w:rPr>
          <w:b/>
        </w:rPr>
        <w:t>Scribe</w:t>
      </w:r>
      <w:r>
        <w:t xml:space="preserve"> : reformulation, rédaction, correction</w:t>
      </w:r>
    </w:p>
    <w:p w14:paraId="2A9CF5F2" w14:textId="77777777" w:rsidR="00F5387D" w:rsidRDefault="00F5387D" w:rsidP="00881BFE">
      <w:pPr>
        <w:pStyle w:val="Paragraphedeliste"/>
        <w:numPr>
          <w:ilvl w:val="1"/>
          <w:numId w:val="133"/>
        </w:numPr>
        <w:spacing w:before="240"/>
      </w:pPr>
      <w:r w:rsidRPr="00126DF1">
        <w:rPr>
          <w:b/>
        </w:rPr>
        <w:t>Docs</w:t>
      </w:r>
      <w:r>
        <w:t xml:space="preserve"> : interrogation documents (textes + images), résumé, analyse</w:t>
      </w:r>
    </w:p>
    <w:p w14:paraId="629401C1" w14:textId="77777777" w:rsidR="00F5387D" w:rsidRDefault="00F5387D" w:rsidP="00881BFE">
      <w:pPr>
        <w:pStyle w:val="Paragraphedeliste"/>
        <w:numPr>
          <w:ilvl w:val="1"/>
          <w:numId w:val="133"/>
        </w:numPr>
        <w:spacing w:before="240"/>
      </w:pPr>
      <w:proofErr w:type="spellStart"/>
      <w:r w:rsidRPr="00126DF1">
        <w:rPr>
          <w:b/>
        </w:rPr>
        <w:t>Recap</w:t>
      </w:r>
      <w:proofErr w:type="spellEnd"/>
      <w:r>
        <w:t xml:space="preserve"> : synthèses de réunions</w:t>
      </w:r>
    </w:p>
    <w:p w14:paraId="631435D5" w14:textId="77777777" w:rsidR="00F5387D" w:rsidRDefault="00F5387D" w:rsidP="00881BFE">
      <w:pPr>
        <w:pStyle w:val="Paragraphedeliste"/>
        <w:numPr>
          <w:ilvl w:val="1"/>
          <w:numId w:val="133"/>
        </w:numPr>
        <w:spacing w:before="240"/>
      </w:pPr>
      <w:r w:rsidRPr="00126DF1">
        <w:rPr>
          <w:b/>
        </w:rPr>
        <w:lastRenderedPageBreak/>
        <w:t>Trad</w:t>
      </w:r>
      <w:r>
        <w:t xml:space="preserve"> : traduction spécialisée</w:t>
      </w:r>
    </w:p>
    <w:p w14:paraId="19621BBA" w14:textId="77777777" w:rsidR="00F5387D" w:rsidRDefault="00F5387D" w:rsidP="00881BFE">
      <w:pPr>
        <w:pStyle w:val="Paragraphedeliste"/>
        <w:numPr>
          <w:ilvl w:val="1"/>
          <w:numId w:val="133"/>
        </w:numPr>
        <w:spacing w:before="240"/>
      </w:pPr>
      <w:r w:rsidRPr="00126DF1">
        <w:rPr>
          <w:b/>
        </w:rPr>
        <w:t>Actu</w:t>
      </w:r>
      <w:r>
        <w:t xml:space="preserve"> : veille, newsletter</w:t>
      </w:r>
    </w:p>
    <w:p w14:paraId="63CE5EE6" w14:textId="77777777" w:rsidR="00F5387D" w:rsidRDefault="00F5387D" w:rsidP="00881BFE">
      <w:pPr>
        <w:pStyle w:val="Paragraphedeliste"/>
        <w:numPr>
          <w:ilvl w:val="1"/>
          <w:numId w:val="133"/>
        </w:numPr>
        <w:spacing w:before="240"/>
      </w:pPr>
      <w:r w:rsidRPr="00126DF1">
        <w:rPr>
          <w:b/>
        </w:rPr>
        <w:t>Compagnon Edge</w:t>
      </w:r>
      <w:r>
        <w:t xml:space="preserve"> : assistant intégré navigateur</w:t>
      </w:r>
    </w:p>
    <w:p w14:paraId="7F1B7D76" w14:textId="77777777" w:rsidR="00F5387D" w:rsidRDefault="00F5387D" w:rsidP="00F5387D">
      <w:pPr>
        <w:spacing w:before="240"/>
      </w:pPr>
      <w:r>
        <w:rPr>
          <w:b/>
        </w:rPr>
        <w:t>Exemple testé :</w:t>
      </w:r>
    </w:p>
    <w:p w14:paraId="5CA904E3" w14:textId="77777777" w:rsidR="00F5387D" w:rsidRDefault="00F5387D" w:rsidP="00881BFE">
      <w:pPr>
        <w:numPr>
          <w:ilvl w:val="0"/>
          <w:numId w:val="83"/>
        </w:numPr>
        <w:spacing w:before="240"/>
      </w:pPr>
      <w:r>
        <w:t>Caricature (oiseau + pelleteuse)</w:t>
      </w:r>
      <w:r>
        <w:br/>
      </w:r>
      <w:r>
        <w:rPr>
          <w:rFonts w:ascii="Arial Unicode MS" w:eastAsia="Arial Unicode MS" w:hAnsi="Arial Unicode MS" w:cs="Arial Unicode MS"/>
        </w:rPr>
        <w:sym w:font="Wingdings" w:char="F0E8"/>
      </w:r>
      <w:r>
        <w:t xml:space="preserve"> Reconnaissance immédiate (type : caricature, auteur, date, thème)</w:t>
      </w:r>
      <w:r>
        <w:br/>
      </w:r>
      <w:r>
        <w:rPr>
          <w:rFonts w:ascii="Arial Unicode MS" w:eastAsia="Arial Unicode MS" w:hAnsi="Arial Unicode MS" w:cs="Arial Unicode MS"/>
        </w:rPr>
        <w:sym w:font="Wingdings" w:char="F0E8"/>
      </w:r>
      <w:r>
        <w:t xml:space="preserve"> Description correcte, possibilité de modifier le style (concis/détaillé)</w:t>
      </w:r>
      <w:r>
        <w:br/>
      </w:r>
      <w:r>
        <w:rPr>
          <w:rFonts w:ascii="Arial Unicode MS" w:eastAsia="Arial Unicode MS" w:hAnsi="Arial Unicode MS" w:cs="Arial Unicode MS"/>
        </w:rPr>
        <w:sym w:font="Wingdings" w:char="F0E8"/>
      </w:r>
      <w:r>
        <w:t xml:space="preserve"> </w:t>
      </w:r>
      <w:r>
        <w:rPr>
          <w:b/>
        </w:rPr>
        <w:t>Dialogue possible avec l’image</w:t>
      </w:r>
      <w:r>
        <w:t xml:space="preserve"> via prompts successifs</w:t>
      </w:r>
      <w:r>
        <w:br/>
      </w:r>
      <w:r>
        <w:rPr>
          <w:rFonts w:ascii="Arial Unicode MS" w:eastAsia="Arial Unicode MS" w:hAnsi="Arial Unicode MS" w:cs="Arial Unicode MS"/>
        </w:rPr>
        <w:sym w:font="Wingdings" w:char="F0E8"/>
      </w:r>
      <w:r>
        <w:t xml:space="preserve"> Intégration dans Scribe : reformulation + allongement + transformation selon consigne (ex. format BD)</w:t>
      </w:r>
    </w:p>
    <w:p w14:paraId="5B2D5D64" w14:textId="62390B77" w:rsidR="00F5387D" w:rsidRPr="00376DFF" w:rsidRDefault="00F5387D" w:rsidP="00F5387D">
      <w:pPr>
        <w:spacing w:before="240"/>
      </w:pPr>
      <w:r>
        <w:rPr>
          <w:b/>
        </w:rPr>
        <w:t>Avantage-clé :</w:t>
      </w:r>
      <w:r>
        <w:br/>
      </w:r>
      <w:r>
        <w:rPr>
          <w:rFonts w:ascii="Arial Unicode MS" w:eastAsia="Arial Unicode MS" w:hAnsi="Arial Unicode MS" w:cs="Arial Unicode MS"/>
        </w:rPr>
        <w:sym w:font="Wingdings" w:char="F0E8"/>
      </w:r>
      <w:r>
        <w:t xml:space="preserve"> Modules </w:t>
      </w:r>
      <w:r>
        <w:rPr>
          <w:b/>
        </w:rPr>
        <w:t>interopérables entre eux</w:t>
      </w:r>
      <w:r>
        <w:br/>
      </w:r>
      <w:r>
        <w:rPr>
          <w:rFonts w:ascii="Arial Unicode MS" w:eastAsia="Arial Unicode MS" w:hAnsi="Arial Unicode MS" w:cs="Arial Unicode MS"/>
        </w:rPr>
        <w:sym w:font="Wingdings" w:char="F0E8"/>
      </w:r>
      <w:r>
        <w:t xml:space="preserve"> Travail fluide entre analyse d’image, édition, reformulation, synthèse</w:t>
      </w:r>
      <w:r>
        <w:br/>
      </w:r>
      <w:r w:rsidRPr="00376DFF">
        <w:sym w:font="Wingdings" w:char="F0E8"/>
      </w:r>
      <w:r w:rsidRPr="00376DFF">
        <w:t xml:space="preserve"> 24 abonnements offerts par </w:t>
      </w:r>
      <w:proofErr w:type="spellStart"/>
      <w:r w:rsidRPr="00376DFF">
        <w:t>Delos</w:t>
      </w:r>
      <w:proofErr w:type="spellEnd"/>
      <w:r w:rsidRPr="00376DFF">
        <w:t xml:space="preserve"> à L’Arc-en-ciel pour test (valeur ≈ 12 000 €)</w:t>
      </w:r>
    </w:p>
    <w:p w14:paraId="7664B8DD" w14:textId="2CC99203" w:rsidR="00F5387D" w:rsidRDefault="00F5387D" w:rsidP="00F5387D">
      <w:pPr>
        <w:pStyle w:val="Titre3"/>
      </w:pPr>
      <w:r>
        <w:t>Bonus et autres outils testés</w:t>
      </w:r>
    </w:p>
    <w:p w14:paraId="1114F9F0" w14:textId="77777777" w:rsidR="00F5387D" w:rsidRDefault="00F5387D" w:rsidP="00F5387D">
      <w:pPr>
        <w:pStyle w:val="Titre4"/>
      </w:pPr>
      <w:r>
        <w:t>1. Rob Maths – Interface pour conversion de formules (création personnelle)</w:t>
      </w:r>
    </w:p>
    <w:p w14:paraId="6CC52535" w14:textId="77777777" w:rsidR="00F5387D" w:rsidRDefault="00F5387D" w:rsidP="00881BFE">
      <w:pPr>
        <w:numPr>
          <w:ilvl w:val="0"/>
          <w:numId w:val="84"/>
        </w:numPr>
        <w:spacing w:before="240"/>
      </w:pPr>
      <w:r>
        <w:rPr>
          <w:b/>
        </w:rPr>
        <w:t>Objectif</w:t>
      </w:r>
      <w:r>
        <w:t xml:space="preserve"> : simplifier et accélérer la conversion de </w:t>
      </w:r>
      <w:r>
        <w:rPr>
          <w:b/>
        </w:rPr>
        <w:t xml:space="preserve">documents contenant des formules mathématiques en </w:t>
      </w:r>
      <w:proofErr w:type="spellStart"/>
      <w:r>
        <w:rPr>
          <w:b/>
        </w:rPr>
        <w:t>LaTeX</w:t>
      </w:r>
      <w:proofErr w:type="spellEnd"/>
      <w:r>
        <w:rPr>
          <w:b/>
        </w:rPr>
        <w:t xml:space="preserve"> </w:t>
      </w:r>
      <w:r>
        <w:t>vers des formats accessibles comme Word ou LibreOffice, sans passer par des lignes de commande techniques.</w:t>
      </w:r>
    </w:p>
    <w:p w14:paraId="623144DC" w14:textId="77777777" w:rsidR="00F5387D" w:rsidRDefault="00F5387D" w:rsidP="00881BFE">
      <w:pPr>
        <w:numPr>
          <w:ilvl w:val="0"/>
          <w:numId w:val="84"/>
        </w:numPr>
        <w:spacing w:before="240"/>
      </w:pPr>
      <w:r>
        <w:rPr>
          <w:b/>
        </w:rPr>
        <w:t>Base technique :</w:t>
      </w:r>
      <w:r>
        <w:t xml:space="preserve"> s’appuie sur l’outil libre </w:t>
      </w:r>
      <w:proofErr w:type="spellStart"/>
      <w:r>
        <w:rPr>
          <w:b/>
        </w:rPr>
        <w:t>Pandoc</w:t>
      </w:r>
      <w:proofErr w:type="spellEnd"/>
      <w:r>
        <w:t>, capable de convertir entre de multiples formats (</w:t>
      </w:r>
      <w:proofErr w:type="spellStart"/>
      <w:r>
        <w:t>Markdown</w:t>
      </w:r>
      <w:proofErr w:type="spellEnd"/>
      <w:r>
        <w:t xml:space="preserve">, </w:t>
      </w:r>
      <w:proofErr w:type="spellStart"/>
      <w:r>
        <w:t>LaTeX</w:t>
      </w:r>
      <w:proofErr w:type="spellEnd"/>
      <w:r>
        <w:t xml:space="preserve">, DOCX, </w:t>
      </w:r>
      <w:proofErr w:type="spellStart"/>
      <w:r>
        <w:t>ODT</w:t>
      </w:r>
      <w:proofErr w:type="spellEnd"/>
      <w:r>
        <w:t>, etc.)</w:t>
      </w:r>
    </w:p>
    <w:p w14:paraId="172B8743" w14:textId="77777777" w:rsidR="00F5387D" w:rsidRDefault="00F5387D" w:rsidP="00881BFE">
      <w:pPr>
        <w:numPr>
          <w:ilvl w:val="0"/>
          <w:numId w:val="84"/>
        </w:numPr>
        <w:spacing w:before="240"/>
      </w:pPr>
      <w:r>
        <w:rPr>
          <w:b/>
        </w:rPr>
        <w:t>Ajout clé :</w:t>
      </w:r>
      <w:r>
        <w:t xml:space="preserve"> intégration d’une </w:t>
      </w:r>
      <w:r>
        <w:rPr>
          <w:b/>
        </w:rPr>
        <w:t>macro Word</w:t>
      </w:r>
      <w:r>
        <w:t xml:space="preserve"> activable par simple raccourci clavier </w:t>
      </w:r>
      <w:r>
        <w:rPr>
          <w:rFonts w:ascii="Arial Unicode MS" w:eastAsia="Arial Unicode MS" w:hAnsi="Arial Unicode MS" w:cs="Arial Unicode MS"/>
        </w:rPr>
        <w:sym w:font="Wingdings" w:char="F0E8"/>
      </w:r>
      <w:r>
        <w:t xml:space="preserve"> permet à un transcripteur de transformer un document mathématique </w:t>
      </w:r>
      <w:r>
        <w:rPr>
          <w:b/>
        </w:rPr>
        <w:t>en un seul geste</w:t>
      </w:r>
      <w:r>
        <w:t>.</w:t>
      </w:r>
    </w:p>
    <w:p w14:paraId="7BF0D8EC" w14:textId="77777777" w:rsidR="00F5387D" w:rsidRDefault="00F5387D" w:rsidP="00F5387D">
      <w:pPr>
        <w:spacing w:before="240"/>
      </w:pPr>
      <w:r>
        <w:rPr>
          <w:b/>
        </w:rPr>
        <w:t>Fonctionnement :</w:t>
      </w:r>
    </w:p>
    <w:p w14:paraId="61BECFCA" w14:textId="77777777" w:rsidR="00F5387D" w:rsidRDefault="00F5387D" w:rsidP="00881BFE">
      <w:pPr>
        <w:pStyle w:val="Paragraphedeliste"/>
        <w:numPr>
          <w:ilvl w:val="0"/>
          <w:numId w:val="137"/>
        </w:numPr>
        <w:spacing w:before="240"/>
      </w:pPr>
      <w:r>
        <w:t xml:space="preserve">Document </w:t>
      </w:r>
      <w:proofErr w:type="spellStart"/>
      <w:r>
        <w:t>LaTeX</w:t>
      </w:r>
      <w:proofErr w:type="spellEnd"/>
      <w:r>
        <w:t xml:space="preserve"> ou </w:t>
      </w:r>
      <w:proofErr w:type="spellStart"/>
      <w:r>
        <w:t>Markdown</w:t>
      </w:r>
      <w:proofErr w:type="spellEnd"/>
      <w:r>
        <w:t xml:space="preserve"> </w:t>
      </w:r>
      <w:r>
        <w:rPr>
          <w:rFonts w:ascii="Arial Unicode MS" w:eastAsia="Arial Unicode MS" w:hAnsi="Arial Unicode MS" w:cs="Arial Unicode MS"/>
        </w:rPr>
        <w:sym w:font="Wingdings" w:char="F0E8"/>
      </w:r>
      <w:r>
        <w:t xml:space="preserve"> conversion </w:t>
      </w:r>
      <w:proofErr w:type="spellStart"/>
      <w:r>
        <w:t>Pandoc</w:t>
      </w:r>
      <w:proofErr w:type="spellEnd"/>
      <w:r>
        <w:t xml:space="preserve"> </w:t>
      </w:r>
      <w:r>
        <w:rPr>
          <w:rFonts w:ascii="Arial Unicode MS" w:eastAsia="Arial Unicode MS" w:hAnsi="Arial Unicode MS" w:cs="Arial Unicode MS"/>
        </w:rPr>
        <w:sym w:font="Wingdings" w:char="F0E8"/>
      </w:r>
      <w:r>
        <w:t xml:space="preserve"> insertion dans Word</w:t>
      </w:r>
    </w:p>
    <w:p w14:paraId="70367489" w14:textId="77777777" w:rsidR="00F5387D" w:rsidRDefault="00F5387D" w:rsidP="00881BFE">
      <w:pPr>
        <w:pStyle w:val="Paragraphedeliste"/>
        <w:numPr>
          <w:ilvl w:val="0"/>
          <w:numId w:val="137"/>
        </w:numPr>
        <w:spacing w:before="240"/>
      </w:pPr>
      <w:r>
        <w:t xml:space="preserve">La macro </w:t>
      </w:r>
      <w:r w:rsidRPr="00126DF1">
        <w:rPr>
          <w:b/>
        </w:rPr>
        <w:t>gère la mise en forme du texte et des équations</w:t>
      </w:r>
      <w:r>
        <w:t xml:space="preserve"> (emplacement, taille, styles, etc.)</w:t>
      </w:r>
    </w:p>
    <w:p w14:paraId="7421AB25" w14:textId="77777777" w:rsidR="00F5387D" w:rsidRDefault="00F5387D" w:rsidP="00881BFE">
      <w:pPr>
        <w:pStyle w:val="Paragraphedeliste"/>
        <w:numPr>
          <w:ilvl w:val="0"/>
          <w:numId w:val="137"/>
        </w:numPr>
        <w:spacing w:before="240"/>
      </w:pPr>
      <w:r>
        <w:t>Évite le passage par les équations Word "à la main"</w:t>
      </w:r>
    </w:p>
    <w:p w14:paraId="4AAFA28D" w14:textId="77777777" w:rsidR="00F5387D" w:rsidRDefault="00F5387D" w:rsidP="00881BFE">
      <w:pPr>
        <w:pStyle w:val="Paragraphedeliste"/>
        <w:numPr>
          <w:ilvl w:val="0"/>
          <w:numId w:val="137"/>
        </w:numPr>
        <w:spacing w:before="240"/>
      </w:pPr>
      <w:r>
        <w:t>Compatible avec des documents complexes (ex. alignement d’équations, fractions, indices, etc.)</w:t>
      </w:r>
    </w:p>
    <w:p w14:paraId="4EFBDBA8" w14:textId="77777777" w:rsidR="00F5387D" w:rsidRDefault="00F5387D" w:rsidP="00F5387D">
      <w:pPr>
        <w:spacing w:before="240"/>
      </w:pPr>
      <w:r>
        <w:rPr>
          <w:b/>
        </w:rPr>
        <w:lastRenderedPageBreak/>
        <w:t>Intérêts :</w:t>
      </w:r>
    </w:p>
    <w:p w14:paraId="2F268D1B" w14:textId="77777777" w:rsidR="00F5387D" w:rsidRDefault="00F5387D" w:rsidP="00881BFE">
      <w:pPr>
        <w:pStyle w:val="Paragraphedeliste"/>
        <w:numPr>
          <w:ilvl w:val="0"/>
          <w:numId w:val="138"/>
        </w:numPr>
        <w:spacing w:before="240"/>
      </w:pPr>
      <w:r>
        <w:t xml:space="preserve">Aucun besoin de maîtriser le code </w:t>
      </w:r>
      <w:proofErr w:type="spellStart"/>
      <w:r>
        <w:t>Pandoc</w:t>
      </w:r>
      <w:proofErr w:type="spellEnd"/>
      <w:r>
        <w:t xml:space="preserve">, ni </w:t>
      </w:r>
      <w:proofErr w:type="spellStart"/>
      <w:r>
        <w:t>LaTeX</w:t>
      </w:r>
      <w:proofErr w:type="spellEnd"/>
      <w:r>
        <w:t xml:space="preserve"> en profondeur</w:t>
      </w:r>
    </w:p>
    <w:p w14:paraId="75000CD0" w14:textId="77777777" w:rsidR="00F5387D" w:rsidRDefault="00F5387D" w:rsidP="00881BFE">
      <w:pPr>
        <w:pStyle w:val="Paragraphedeliste"/>
        <w:numPr>
          <w:ilvl w:val="0"/>
          <w:numId w:val="138"/>
        </w:numPr>
        <w:spacing w:before="240"/>
      </w:pPr>
      <w:r>
        <w:t>Interface pensée pour les transcripteurs non “informaticiens”</w:t>
      </w:r>
    </w:p>
    <w:p w14:paraId="1DF876C2" w14:textId="77777777" w:rsidR="00F5387D" w:rsidRDefault="00F5387D" w:rsidP="00881BFE">
      <w:pPr>
        <w:pStyle w:val="Paragraphedeliste"/>
        <w:numPr>
          <w:ilvl w:val="0"/>
          <w:numId w:val="138"/>
        </w:numPr>
        <w:spacing w:before="240"/>
      </w:pPr>
      <w:r w:rsidRPr="00126DF1">
        <w:rPr>
          <w:b/>
        </w:rPr>
        <w:t>Gain de temps considérable</w:t>
      </w:r>
      <w:r>
        <w:t xml:space="preserve"> sur les corpus longs (ex. manuels de mathématiques, sciences)</w:t>
      </w:r>
    </w:p>
    <w:p w14:paraId="5FF0B93B" w14:textId="77777777" w:rsidR="00F5387D" w:rsidRDefault="00F5387D" w:rsidP="00F5387D">
      <w:pPr>
        <w:spacing w:before="240"/>
      </w:pPr>
      <w:r>
        <w:rPr>
          <w:b/>
        </w:rPr>
        <w:t>Projets d’extension :</w:t>
      </w:r>
    </w:p>
    <w:p w14:paraId="30FEF496" w14:textId="77777777" w:rsidR="00F5387D" w:rsidRDefault="00F5387D" w:rsidP="00881BFE">
      <w:pPr>
        <w:numPr>
          <w:ilvl w:val="0"/>
          <w:numId w:val="85"/>
        </w:numPr>
        <w:spacing w:before="240"/>
      </w:pPr>
      <w:r>
        <w:rPr>
          <w:b/>
        </w:rPr>
        <w:t xml:space="preserve">Intégration avec </w:t>
      </w:r>
      <w:proofErr w:type="spellStart"/>
      <w:r>
        <w:rPr>
          <w:b/>
        </w:rPr>
        <w:t>MathPix</w:t>
      </w:r>
      <w:proofErr w:type="spellEnd"/>
      <w:r>
        <w:t xml:space="preserve"> (outil de reconnaissance d’écriture manuscrite mathématique + OCR spécialisé)</w:t>
      </w:r>
      <w:r>
        <w:br/>
      </w:r>
      <w:r>
        <w:rPr>
          <w:rFonts w:ascii="Arial Unicode MS" w:eastAsia="Arial Unicode MS" w:hAnsi="Arial Unicode MS" w:cs="Arial Unicode MS"/>
        </w:rPr>
        <w:sym w:font="Wingdings" w:char="F0E8"/>
      </w:r>
      <w:r>
        <w:t xml:space="preserve"> Objectif : permettre à terme la conversion d’une image (ou PDF) contenant une formule </w:t>
      </w:r>
      <w:r>
        <w:rPr>
          <w:b/>
        </w:rPr>
        <w:t>directement en Word</w:t>
      </w:r>
      <w:r>
        <w:t xml:space="preserve">, via un double pont </w:t>
      </w:r>
      <w:proofErr w:type="spellStart"/>
      <w:r>
        <w:rPr>
          <w:b/>
        </w:rPr>
        <w:t>MathPix</w:t>
      </w:r>
      <w:proofErr w:type="spellEnd"/>
      <w:r>
        <w:rPr>
          <w:b/>
        </w:rPr>
        <w:t xml:space="preserve"> </w:t>
      </w:r>
      <w:r>
        <w:rPr>
          <w:rFonts w:ascii="Arial Unicode MS" w:eastAsia="Arial Unicode MS" w:hAnsi="Arial Unicode MS" w:cs="Arial Unicode MS"/>
        </w:rPr>
        <w:sym w:font="Wingdings" w:char="F0E8"/>
      </w:r>
      <w:r>
        <w:rPr>
          <w:b/>
        </w:rPr>
        <w:t xml:space="preserve"> </w:t>
      </w:r>
      <w:proofErr w:type="spellStart"/>
      <w:r>
        <w:rPr>
          <w:b/>
        </w:rPr>
        <w:t>LaTeX</w:t>
      </w:r>
      <w:proofErr w:type="spellEnd"/>
      <w:r>
        <w:rPr>
          <w:b/>
        </w:rPr>
        <w:t xml:space="preserve"> </w:t>
      </w:r>
      <w:r>
        <w:rPr>
          <w:rFonts w:ascii="Arial Unicode MS" w:eastAsia="Arial Unicode MS" w:hAnsi="Arial Unicode MS" w:cs="Arial Unicode MS"/>
        </w:rPr>
        <w:sym w:font="Wingdings" w:char="F0E8"/>
      </w:r>
      <w:r>
        <w:rPr>
          <w:b/>
        </w:rPr>
        <w:t xml:space="preserve"> </w:t>
      </w:r>
      <w:proofErr w:type="spellStart"/>
      <w:r>
        <w:rPr>
          <w:b/>
        </w:rPr>
        <w:t>Pandoc</w:t>
      </w:r>
      <w:proofErr w:type="spellEnd"/>
    </w:p>
    <w:p w14:paraId="3FF9E467" w14:textId="77777777" w:rsidR="00F5387D" w:rsidRDefault="00F5387D" w:rsidP="00881BFE">
      <w:pPr>
        <w:numPr>
          <w:ilvl w:val="0"/>
          <w:numId w:val="85"/>
        </w:numPr>
        <w:spacing w:before="240"/>
      </w:pPr>
      <w:r>
        <w:t xml:space="preserve">Conversion possible également vers </w:t>
      </w:r>
      <w:r>
        <w:rPr>
          <w:b/>
        </w:rPr>
        <w:t>LibreOffice (</w:t>
      </w:r>
      <w:proofErr w:type="spellStart"/>
      <w:r>
        <w:rPr>
          <w:b/>
        </w:rPr>
        <w:t>ODT</w:t>
      </w:r>
      <w:proofErr w:type="spellEnd"/>
      <w:r>
        <w:rPr>
          <w:b/>
        </w:rPr>
        <w:t>)</w:t>
      </w:r>
      <w:r>
        <w:br/>
      </w:r>
      <w:r>
        <w:rPr>
          <w:rFonts w:ascii="Arial Unicode MS" w:eastAsia="Arial Unicode MS" w:hAnsi="Arial Unicode MS" w:cs="Arial Unicode MS"/>
        </w:rPr>
        <w:sym w:font="Wingdings" w:char="F0E8"/>
      </w:r>
      <w:r>
        <w:t xml:space="preserve"> Pour permettre un usage multi-plateformes (pas uniquement Word)</w:t>
      </w:r>
    </w:p>
    <w:p w14:paraId="70BC08F3" w14:textId="77777777" w:rsidR="00F5387D" w:rsidRDefault="00F5387D" w:rsidP="00881BFE">
      <w:pPr>
        <w:numPr>
          <w:ilvl w:val="0"/>
          <w:numId w:val="85"/>
        </w:numPr>
        <w:spacing w:before="240"/>
      </w:pPr>
      <w:proofErr w:type="spellStart"/>
      <w:r>
        <w:t>ODT</w:t>
      </w:r>
      <w:proofErr w:type="spellEnd"/>
      <w:r>
        <w:t xml:space="preserve"> </w:t>
      </w:r>
      <w:r>
        <w:rPr>
          <w:rFonts w:ascii="Arial Unicode MS" w:eastAsia="Arial Unicode MS" w:hAnsi="Arial Unicode MS" w:cs="Arial Unicode MS"/>
        </w:rPr>
        <w:sym w:font="Wingdings" w:char="F0E8"/>
      </w:r>
      <w:r>
        <w:t xml:space="preserve"> </w:t>
      </w:r>
      <w:proofErr w:type="spellStart"/>
      <w:r>
        <w:rPr>
          <w:b/>
        </w:rPr>
        <w:t>Esysuite</w:t>
      </w:r>
      <w:proofErr w:type="spellEnd"/>
    </w:p>
    <w:p w14:paraId="78B041B1" w14:textId="77777777" w:rsidR="00F5387D" w:rsidRPr="002C0E7A" w:rsidRDefault="00F5387D" w:rsidP="00F5387D">
      <w:pPr>
        <w:spacing w:before="240"/>
        <w:rPr>
          <w:b/>
        </w:rPr>
      </w:pPr>
      <w:r w:rsidRPr="002C0E7A">
        <w:rPr>
          <w:b/>
        </w:rPr>
        <w:t>Conclusion Rob Maths :</w:t>
      </w:r>
    </w:p>
    <w:p w14:paraId="1CD52767" w14:textId="77777777" w:rsidR="00F5387D" w:rsidRDefault="00F5387D" w:rsidP="00881BFE">
      <w:pPr>
        <w:pStyle w:val="Paragraphedeliste"/>
        <w:numPr>
          <w:ilvl w:val="0"/>
          <w:numId w:val="134"/>
        </w:numPr>
        <w:spacing w:before="240"/>
      </w:pPr>
      <w:r>
        <w:t>Rob Maths = outil sur-mesure pour l’adaptation de contenu scientifique</w:t>
      </w:r>
    </w:p>
    <w:p w14:paraId="385556E3" w14:textId="77777777" w:rsidR="00F5387D" w:rsidRDefault="00F5387D" w:rsidP="00881BFE">
      <w:pPr>
        <w:pStyle w:val="Paragraphedeliste"/>
        <w:numPr>
          <w:ilvl w:val="0"/>
          <w:numId w:val="134"/>
        </w:numPr>
        <w:spacing w:before="240"/>
      </w:pPr>
      <w:r>
        <w:t>Encore en développement, mais déjà opérationnel en interne</w:t>
      </w:r>
    </w:p>
    <w:p w14:paraId="3CF30C58" w14:textId="77777777" w:rsidR="00F5387D" w:rsidRDefault="00F5387D" w:rsidP="00881BFE">
      <w:pPr>
        <w:pStyle w:val="Paragraphedeliste"/>
        <w:numPr>
          <w:ilvl w:val="0"/>
          <w:numId w:val="134"/>
        </w:numPr>
        <w:spacing w:before="240" w:after="240"/>
      </w:pPr>
      <w:r>
        <w:t xml:space="preserve">À terme, pourrait être </w:t>
      </w:r>
      <w:r w:rsidRPr="00126DF1">
        <w:rPr>
          <w:b/>
        </w:rPr>
        <w:t>partagé avec d’autres services</w:t>
      </w:r>
      <w:r>
        <w:t xml:space="preserve"> d’adaptation/transcription</w:t>
      </w:r>
    </w:p>
    <w:p w14:paraId="532D698E" w14:textId="77777777" w:rsidR="00F5387D" w:rsidRDefault="00F5387D" w:rsidP="00F5387D">
      <w:pPr>
        <w:pStyle w:val="Titre4"/>
      </w:pPr>
      <w:r>
        <w:t xml:space="preserve">2. </w:t>
      </w:r>
      <w:proofErr w:type="spellStart"/>
      <w:r>
        <w:t>NotebookLM</w:t>
      </w:r>
      <w:proofErr w:type="spellEnd"/>
      <w:r>
        <w:t xml:space="preserve"> (Google)</w:t>
      </w:r>
    </w:p>
    <w:p w14:paraId="10374168" w14:textId="77777777" w:rsidR="00F5387D" w:rsidRDefault="00F5387D" w:rsidP="00881BFE">
      <w:pPr>
        <w:pStyle w:val="Paragraphedeliste"/>
        <w:numPr>
          <w:ilvl w:val="0"/>
          <w:numId w:val="135"/>
        </w:numPr>
        <w:spacing w:before="240"/>
      </w:pPr>
      <w:r>
        <w:t xml:space="preserve">Analyser des documents </w:t>
      </w:r>
      <w:r w:rsidRPr="00126DF1">
        <w:rPr>
          <w:b/>
        </w:rPr>
        <w:t>sans appel à l’entraînement global</w:t>
      </w:r>
    </w:p>
    <w:p w14:paraId="32D4FDEF" w14:textId="77777777" w:rsidR="00F5387D" w:rsidRDefault="00F5387D" w:rsidP="00881BFE">
      <w:pPr>
        <w:pStyle w:val="Paragraphedeliste"/>
        <w:numPr>
          <w:ilvl w:val="0"/>
          <w:numId w:val="135"/>
        </w:numPr>
        <w:spacing w:before="240"/>
      </w:pPr>
      <w:r>
        <w:t>Créer podcasts, cartes mentales, synthèses</w:t>
      </w:r>
    </w:p>
    <w:p w14:paraId="301E9AC8" w14:textId="77777777" w:rsidR="00F5387D" w:rsidRDefault="00F5387D" w:rsidP="00881BFE">
      <w:pPr>
        <w:pStyle w:val="Paragraphedeliste"/>
        <w:numPr>
          <w:ilvl w:val="0"/>
          <w:numId w:val="135"/>
        </w:numPr>
        <w:spacing w:before="240"/>
      </w:pPr>
      <w:r>
        <w:t>Usage envisagé pour former les nouveaux arrivants à L’Arc-en-ciel (déficience visuelle, autisme, outils techniques)</w:t>
      </w:r>
    </w:p>
    <w:p w14:paraId="2124C625" w14:textId="6F3BEAA5" w:rsidR="00F5387D" w:rsidRDefault="00F5387D" w:rsidP="00F5387D">
      <w:pPr>
        <w:pStyle w:val="Titre3"/>
      </w:pPr>
      <w:r>
        <w:t>Retours sur usage personnel</w:t>
      </w:r>
    </w:p>
    <w:p w14:paraId="1AD24AF7" w14:textId="77777777" w:rsidR="00F5387D" w:rsidRDefault="00F5387D" w:rsidP="00881BFE">
      <w:pPr>
        <w:pStyle w:val="Paragraphedeliste"/>
        <w:numPr>
          <w:ilvl w:val="0"/>
          <w:numId w:val="139"/>
        </w:numPr>
        <w:spacing w:before="240"/>
      </w:pPr>
      <w:r>
        <w:t xml:space="preserve">Description d’images = </w:t>
      </w:r>
      <w:r w:rsidRPr="00126DF1">
        <w:rPr>
          <w:b/>
        </w:rPr>
        <w:t>complexe à produire manuellement</w:t>
      </w:r>
    </w:p>
    <w:p w14:paraId="1092B130" w14:textId="77777777" w:rsidR="00F5387D" w:rsidRDefault="00F5387D" w:rsidP="00881BFE">
      <w:pPr>
        <w:pStyle w:val="Paragraphedeliste"/>
        <w:numPr>
          <w:ilvl w:val="0"/>
          <w:numId w:val="139"/>
        </w:numPr>
        <w:spacing w:before="240"/>
      </w:pPr>
      <w:r>
        <w:t xml:space="preserve">IA = </w:t>
      </w:r>
      <w:r w:rsidRPr="00126DF1">
        <w:rPr>
          <w:b/>
        </w:rPr>
        <w:t>base de travail utile</w:t>
      </w:r>
      <w:r>
        <w:t>, mais pas un outil de livraison directe</w:t>
      </w:r>
      <w:r>
        <w:br/>
      </w:r>
      <w:r>
        <w:rPr>
          <w:rFonts w:ascii="Arial Unicode MS" w:eastAsia="Arial Unicode MS" w:hAnsi="Arial Unicode MS" w:cs="Arial Unicode MS"/>
        </w:rPr>
        <w:sym w:font="Wingdings" w:char="F0E8"/>
      </w:r>
      <w:r>
        <w:t xml:space="preserve"> Nécessite une </w:t>
      </w:r>
      <w:r w:rsidRPr="00126DF1">
        <w:rPr>
          <w:b/>
        </w:rPr>
        <w:t>relecture et adaptation finale par l’humain</w:t>
      </w:r>
    </w:p>
    <w:p w14:paraId="66A42E8A" w14:textId="77777777" w:rsidR="00F5387D" w:rsidRDefault="00F5387D" w:rsidP="00881BFE">
      <w:pPr>
        <w:pStyle w:val="Paragraphedeliste"/>
        <w:numPr>
          <w:ilvl w:val="0"/>
          <w:numId w:val="139"/>
        </w:numPr>
        <w:spacing w:before="240"/>
      </w:pPr>
      <w:r>
        <w:t>IA permet de structurer l’approche (ex. légendes, couleurs, hiérarchisation)</w:t>
      </w:r>
    </w:p>
    <w:p w14:paraId="439A5580" w14:textId="08CB724A" w:rsidR="00F5387D" w:rsidRDefault="00F5387D" w:rsidP="00F5387D">
      <w:pPr>
        <w:pStyle w:val="Titre3"/>
      </w:pPr>
      <w:r>
        <w:lastRenderedPageBreak/>
        <w:t>Éthique &amp; perspectives</w:t>
      </w:r>
    </w:p>
    <w:p w14:paraId="12CEE286" w14:textId="77777777" w:rsidR="00F5387D" w:rsidRDefault="00F5387D" w:rsidP="00881BFE">
      <w:pPr>
        <w:pStyle w:val="Paragraphedeliste"/>
        <w:numPr>
          <w:ilvl w:val="0"/>
          <w:numId w:val="136"/>
        </w:numPr>
        <w:spacing w:before="240"/>
      </w:pPr>
      <w:r>
        <w:t xml:space="preserve">Usage local = respect </w:t>
      </w:r>
      <w:proofErr w:type="spellStart"/>
      <w:r>
        <w:t>RGPD</w:t>
      </w:r>
      <w:proofErr w:type="spellEnd"/>
      <w:r>
        <w:t xml:space="preserve"> / propriété intellectuelle</w:t>
      </w:r>
    </w:p>
    <w:p w14:paraId="25D4EC0C" w14:textId="77777777" w:rsidR="00F5387D" w:rsidRDefault="00F5387D" w:rsidP="00881BFE">
      <w:pPr>
        <w:pStyle w:val="Paragraphedeliste"/>
        <w:numPr>
          <w:ilvl w:val="0"/>
          <w:numId w:val="136"/>
        </w:numPr>
        <w:spacing w:before="240"/>
      </w:pPr>
      <w:r>
        <w:t>Pas de transmission vers les serveurs externes</w:t>
      </w:r>
    </w:p>
    <w:p w14:paraId="74705921" w14:textId="77777777" w:rsidR="00F5387D" w:rsidRDefault="00F5387D" w:rsidP="00881BFE">
      <w:pPr>
        <w:pStyle w:val="Paragraphedeliste"/>
        <w:numPr>
          <w:ilvl w:val="0"/>
          <w:numId w:val="136"/>
        </w:numPr>
        <w:spacing w:before="240"/>
      </w:pPr>
      <w:proofErr w:type="spellStart"/>
      <w:r w:rsidRPr="00126DF1">
        <w:rPr>
          <w:b/>
        </w:rPr>
        <w:t>Delos</w:t>
      </w:r>
      <w:proofErr w:type="spellEnd"/>
      <w:r>
        <w:t xml:space="preserve"> ou IA implantées = solutions viables à généraliser</w:t>
      </w:r>
    </w:p>
    <w:p w14:paraId="5E40C67E" w14:textId="665973D1" w:rsidR="00126DF1" w:rsidRDefault="00F5387D" w:rsidP="00881BFE">
      <w:pPr>
        <w:pStyle w:val="Paragraphedeliste"/>
        <w:numPr>
          <w:ilvl w:val="0"/>
          <w:numId w:val="136"/>
        </w:numPr>
        <w:spacing w:before="240"/>
      </w:pPr>
      <w:r>
        <w:t xml:space="preserve">Réponse partielle à la question de </w:t>
      </w:r>
      <w:r w:rsidRPr="00126DF1">
        <w:rPr>
          <w:b/>
        </w:rPr>
        <w:t>l’automatisation sécurisée</w:t>
      </w:r>
      <w:r>
        <w:t xml:space="preserve"> des descriptions</w:t>
      </w:r>
      <w:r w:rsidR="00126DF1">
        <w:br w:type="page"/>
      </w:r>
    </w:p>
    <w:p w14:paraId="4E3999A4" w14:textId="77777777" w:rsidR="00692C84" w:rsidRDefault="00692C84" w:rsidP="00692C84">
      <w:pPr>
        <w:pStyle w:val="Titre1"/>
        <w:spacing w:after="280" w:line="240" w:lineRule="auto"/>
      </w:pPr>
      <w:proofErr w:type="spellStart"/>
      <w:r>
        <w:lastRenderedPageBreak/>
        <w:t>CEDV</w:t>
      </w:r>
      <w:proofErr w:type="spellEnd"/>
      <w:r>
        <w:t xml:space="preserve"> </w:t>
      </w:r>
      <w:proofErr w:type="spellStart"/>
      <w:r>
        <w:t>Santifontaine</w:t>
      </w:r>
      <w:proofErr w:type="spellEnd"/>
    </w:p>
    <w:p w14:paraId="12C801BF" w14:textId="77777777" w:rsidR="00692C84" w:rsidRPr="00064978" w:rsidRDefault="00692C84" w:rsidP="00692C84">
      <w:r>
        <w:t xml:space="preserve">Le </w:t>
      </w:r>
      <w:proofErr w:type="spellStart"/>
      <w:r>
        <w:t>CEDV</w:t>
      </w:r>
      <w:proofErr w:type="spellEnd"/>
      <w:r>
        <w:t xml:space="preserve"> </w:t>
      </w:r>
      <w:proofErr w:type="spellStart"/>
      <w:r>
        <w:t>Santifontaine</w:t>
      </w:r>
      <w:proofErr w:type="spellEnd"/>
      <w:r>
        <w:t xml:space="preserve"> fait partie des 5 établissements gérés par la fondation Nicolas </w:t>
      </w:r>
      <w:proofErr w:type="spellStart"/>
      <w:r>
        <w:t>GRIDEL</w:t>
      </w:r>
      <w:proofErr w:type="spellEnd"/>
      <w:r>
        <w:t>.</w:t>
      </w:r>
    </w:p>
    <w:p w14:paraId="1DF7B5B6" w14:textId="77777777" w:rsidR="00692C84" w:rsidRDefault="00692C84" w:rsidP="00692C84">
      <w:pPr>
        <w:pStyle w:val="Titre2"/>
        <w:spacing w:before="280" w:after="280" w:line="240" w:lineRule="auto"/>
      </w:pPr>
      <w:r>
        <w:t xml:space="preserve">La Fondation Nicolas </w:t>
      </w:r>
      <w:proofErr w:type="spellStart"/>
      <w:r>
        <w:t>GRIDEL</w:t>
      </w:r>
      <w:proofErr w:type="spellEnd"/>
    </w:p>
    <w:p w14:paraId="4302B8DF" w14:textId="77777777" w:rsidR="00692C84" w:rsidRDefault="00692C84" w:rsidP="00692C84">
      <w:pPr>
        <w:spacing w:before="280" w:after="280" w:line="240" w:lineRule="auto"/>
      </w:pPr>
      <w:r>
        <w:rPr>
          <w:b/>
        </w:rPr>
        <w:t xml:space="preserve">Sonia </w:t>
      </w:r>
      <w:proofErr w:type="spellStart"/>
      <w:r>
        <w:rPr>
          <w:b/>
        </w:rPr>
        <w:t>CHALUMEY</w:t>
      </w:r>
      <w:proofErr w:type="spellEnd"/>
      <w:r>
        <w:rPr>
          <w:b/>
        </w:rPr>
        <w:t xml:space="preserve">, </w:t>
      </w:r>
      <w:r>
        <w:t xml:space="preserve">Directrice du </w:t>
      </w:r>
      <w:proofErr w:type="spellStart"/>
      <w:r>
        <w:t>CEDV</w:t>
      </w:r>
      <w:proofErr w:type="spellEnd"/>
      <w:r>
        <w:t xml:space="preserve"> </w:t>
      </w:r>
      <w:proofErr w:type="spellStart"/>
      <w:r>
        <w:t>Santifontaine</w:t>
      </w:r>
      <w:proofErr w:type="spellEnd"/>
    </w:p>
    <w:p w14:paraId="5A7B0DDD" w14:textId="77777777" w:rsidR="00692C84" w:rsidRDefault="00692C84" w:rsidP="00692C84">
      <w:pPr>
        <w:pStyle w:val="Titre3"/>
      </w:pPr>
      <w:r>
        <w:t xml:space="preserve">Organisation </w:t>
      </w:r>
    </w:p>
    <w:p w14:paraId="3DCFC2BC" w14:textId="77777777" w:rsidR="00692C84" w:rsidRDefault="00692C84" w:rsidP="00692C84">
      <w:pPr>
        <w:pStyle w:val="Titre4"/>
      </w:pPr>
      <w:r>
        <w:t>Missions et public accompagné</w:t>
      </w:r>
    </w:p>
    <w:p w14:paraId="666E6BE7" w14:textId="77777777" w:rsidR="00692C84" w:rsidRDefault="00692C84" w:rsidP="00881BFE">
      <w:pPr>
        <w:pStyle w:val="Paragraphedeliste"/>
        <w:numPr>
          <w:ilvl w:val="0"/>
          <w:numId w:val="62"/>
        </w:numPr>
      </w:pPr>
      <w:r>
        <w:t>Accompagnement de 600 enfants, adolescents ou adultes déficients visuels, avec ou sans troubles associés dans leur parcours de vie</w:t>
      </w:r>
    </w:p>
    <w:p w14:paraId="352E734E" w14:textId="77777777" w:rsidR="00692C84" w:rsidRDefault="00692C84" w:rsidP="00881BFE">
      <w:pPr>
        <w:pStyle w:val="Paragraphedeliste"/>
        <w:numPr>
          <w:ilvl w:val="0"/>
          <w:numId w:val="62"/>
        </w:numPr>
      </w:pPr>
      <w:r w:rsidRPr="00692C84">
        <w:t>Accompagnement</w:t>
      </w:r>
      <w:r>
        <w:t xml:space="preserve"> éducatif, rééducatif et pédagogique</w:t>
      </w:r>
    </w:p>
    <w:p w14:paraId="520A50E0" w14:textId="77777777" w:rsidR="00692C84" w:rsidRDefault="00692C84" w:rsidP="00692C84">
      <w:pPr>
        <w:pStyle w:val="Titre4"/>
      </w:pPr>
      <w:r>
        <w:t>Historique</w:t>
      </w:r>
    </w:p>
    <w:p w14:paraId="70CD7D89" w14:textId="77777777" w:rsidR="00692C84" w:rsidRDefault="00692C84" w:rsidP="00881BFE">
      <w:pPr>
        <w:pStyle w:val="Paragraphedeliste"/>
        <w:numPr>
          <w:ilvl w:val="0"/>
          <w:numId w:val="61"/>
        </w:numPr>
      </w:pPr>
      <w:r w:rsidRPr="00692C84">
        <w:t>Créée en 1852 par l’abbé du même nom, à l’origine une structure religieuse des</w:t>
      </w:r>
      <w:r>
        <w:t>tinée à accueillir des enfants aveugles.</w:t>
      </w:r>
    </w:p>
    <w:p w14:paraId="1655DAA5" w14:textId="77777777" w:rsidR="00692C84" w:rsidRDefault="00692C84" w:rsidP="00881BFE">
      <w:pPr>
        <w:pStyle w:val="Paragraphedeliste"/>
        <w:numPr>
          <w:ilvl w:val="0"/>
          <w:numId w:val="61"/>
        </w:numPr>
      </w:pPr>
      <w:r>
        <w:t xml:space="preserve">Anciennement Fondation des Aveugles et Déficients Visuels - </w:t>
      </w:r>
      <w:proofErr w:type="spellStart"/>
      <w:r>
        <w:t>FADV</w:t>
      </w:r>
      <w:proofErr w:type="spellEnd"/>
    </w:p>
    <w:p w14:paraId="76B1B8BD" w14:textId="77777777" w:rsidR="00692C84" w:rsidRDefault="00692C84" w:rsidP="00692C84">
      <w:pPr>
        <w:pStyle w:val="Titre4"/>
      </w:pPr>
      <w:r>
        <w:t>Les chiffres</w:t>
      </w:r>
    </w:p>
    <w:p w14:paraId="1B0931D5" w14:textId="77777777" w:rsidR="00692C84" w:rsidRDefault="00692C84" w:rsidP="00881BFE">
      <w:pPr>
        <w:pStyle w:val="Paragraphedeliste"/>
        <w:numPr>
          <w:ilvl w:val="0"/>
          <w:numId w:val="61"/>
        </w:numPr>
        <w:rPr>
          <w:color w:val="000000"/>
        </w:rPr>
      </w:pPr>
      <w:r>
        <w:rPr>
          <w:color w:val="000000"/>
        </w:rPr>
        <w:t xml:space="preserve">600 </w:t>
      </w:r>
      <w:r w:rsidRPr="00840B87">
        <w:t>bénéficiaires</w:t>
      </w:r>
      <w:r>
        <w:rPr>
          <w:color w:val="000000"/>
        </w:rPr>
        <w:t xml:space="preserve"> </w:t>
      </w:r>
    </w:p>
    <w:p w14:paraId="4AC985EE" w14:textId="77777777" w:rsidR="00692C84" w:rsidRDefault="00692C84" w:rsidP="00881BFE">
      <w:pPr>
        <w:pStyle w:val="Paragraphedeliste"/>
        <w:numPr>
          <w:ilvl w:val="0"/>
          <w:numId w:val="61"/>
        </w:numPr>
        <w:rPr>
          <w:color w:val="000000"/>
        </w:rPr>
      </w:pPr>
      <w:r>
        <w:rPr>
          <w:color w:val="000000"/>
        </w:rPr>
        <w:t xml:space="preserve">200 </w:t>
      </w:r>
      <w:r w:rsidRPr="00840B87">
        <w:t>collaborateurs</w:t>
      </w:r>
    </w:p>
    <w:p w14:paraId="3023D53A" w14:textId="77777777" w:rsidR="00692C84" w:rsidRPr="00840B87" w:rsidRDefault="00692C84" w:rsidP="00881BFE">
      <w:pPr>
        <w:pStyle w:val="Paragraphedeliste"/>
        <w:numPr>
          <w:ilvl w:val="0"/>
          <w:numId w:val="61"/>
        </w:numPr>
      </w:pPr>
      <w:r w:rsidRPr="00840B87">
        <w:t xml:space="preserve">5 établissements dont le </w:t>
      </w:r>
      <w:proofErr w:type="spellStart"/>
      <w:r w:rsidRPr="00840B87">
        <w:t>CEDV</w:t>
      </w:r>
      <w:proofErr w:type="spellEnd"/>
    </w:p>
    <w:p w14:paraId="69B7DCC6" w14:textId="77777777" w:rsidR="00692C84" w:rsidRDefault="00692C84" w:rsidP="00881BFE">
      <w:pPr>
        <w:pStyle w:val="Paragraphedeliste"/>
        <w:numPr>
          <w:ilvl w:val="0"/>
          <w:numId w:val="61"/>
        </w:numPr>
        <w:rPr>
          <w:color w:val="000000"/>
        </w:rPr>
      </w:pPr>
      <w:r w:rsidRPr="00840B87">
        <w:t>4 s</w:t>
      </w:r>
      <w:r>
        <w:rPr>
          <w:color w:val="000000"/>
        </w:rPr>
        <w:t xml:space="preserve">ervices </w:t>
      </w:r>
    </w:p>
    <w:p w14:paraId="4D9D7571" w14:textId="77777777" w:rsidR="00692C84" w:rsidRDefault="00692C84" w:rsidP="00692C84">
      <w:pPr>
        <w:pStyle w:val="Titre3"/>
      </w:pPr>
      <w:proofErr w:type="spellStart"/>
      <w:r>
        <w:t>CLER</w:t>
      </w:r>
      <w:proofErr w:type="spellEnd"/>
      <w:r>
        <w:t xml:space="preserve"> Basse Vision (Centre Lorrain d’Évaluation et de Réadaptation)</w:t>
      </w:r>
    </w:p>
    <w:p w14:paraId="2CAF3DE7" w14:textId="77777777" w:rsidR="00692C84" w:rsidRDefault="00692C84" w:rsidP="00692C84">
      <w:pPr>
        <w:pStyle w:val="Titre4"/>
      </w:pPr>
      <w:r>
        <w:t>Missions et objectifs</w:t>
      </w:r>
    </w:p>
    <w:p w14:paraId="59E69631" w14:textId="77777777" w:rsidR="00692C84" w:rsidRDefault="00692C84" w:rsidP="00881BFE">
      <w:pPr>
        <w:pStyle w:val="Paragraphedeliste"/>
        <w:numPr>
          <w:ilvl w:val="0"/>
          <w:numId w:val="61"/>
        </w:numPr>
      </w:pPr>
      <w:r>
        <w:rPr>
          <w:color w:val="000000"/>
        </w:rPr>
        <w:t xml:space="preserve">Soins </w:t>
      </w:r>
      <w:r w:rsidRPr="00840B87">
        <w:t>Médicaux de Réadaptation (</w:t>
      </w:r>
      <w:proofErr w:type="spellStart"/>
      <w:r w:rsidRPr="00840B87">
        <w:t>SMR</w:t>
      </w:r>
      <w:proofErr w:type="spellEnd"/>
      <w:r w:rsidRPr="00840B87">
        <w:t xml:space="preserve"> anciennement </w:t>
      </w:r>
      <w:proofErr w:type="spellStart"/>
      <w:r w:rsidRPr="00840B87">
        <w:t>SSR</w:t>
      </w:r>
      <w:proofErr w:type="spellEnd"/>
      <w:r w:rsidRPr="00840B87">
        <w:t xml:space="preserve">) </w:t>
      </w:r>
    </w:p>
    <w:p w14:paraId="7E1CB661" w14:textId="77777777" w:rsidR="00692C84" w:rsidRPr="00CE57A1" w:rsidRDefault="00692C84" w:rsidP="00881BFE">
      <w:pPr>
        <w:pStyle w:val="Paragraphedeliste"/>
        <w:numPr>
          <w:ilvl w:val="0"/>
          <w:numId w:val="61"/>
        </w:numPr>
      </w:pPr>
      <w:r>
        <w:t>Évaluation, réadaptation, acquisition de techniques de compensation et préconisation des aides techniques, optiques et informatiques</w:t>
      </w:r>
    </w:p>
    <w:p w14:paraId="2E8DAC9D" w14:textId="77777777" w:rsidR="00692C84" w:rsidRDefault="00692C84" w:rsidP="00692C84">
      <w:pPr>
        <w:pStyle w:val="Titre4"/>
      </w:pPr>
      <w:r>
        <w:t>Les chiffres</w:t>
      </w:r>
    </w:p>
    <w:p w14:paraId="0C23C2CD" w14:textId="77777777" w:rsidR="00692C84" w:rsidRDefault="00692C84" w:rsidP="00881BFE">
      <w:pPr>
        <w:pStyle w:val="Paragraphedeliste"/>
        <w:numPr>
          <w:ilvl w:val="0"/>
          <w:numId w:val="61"/>
        </w:numPr>
      </w:pPr>
      <w:r>
        <w:t>Créé en 2009</w:t>
      </w:r>
    </w:p>
    <w:p w14:paraId="52F4FC0D" w14:textId="77777777" w:rsidR="00692C84" w:rsidRDefault="00692C84" w:rsidP="00881BFE">
      <w:pPr>
        <w:pStyle w:val="Paragraphedeliste"/>
        <w:numPr>
          <w:ilvl w:val="0"/>
          <w:numId w:val="61"/>
        </w:numPr>
      </w:pPr>
      <w:r>
        <w:t>15 professionnels.</w:t>
      </w:r>
    </w:p>
    <w:p w14:paraId="1B7666CD" w14:textId="77777777" w:rsidR="00692C84" w:rsidRDefault="00692C84" w:rsidP="00881BFE">
      <w:pPr>
        <w:pStyle w:val="Paragraphedeliste"/>
        <w:numPr>
          <w:ilvl w:val="0"/>
          <w:numId w:val="61"/>
        </w:numPr>
      </w:pPr>
      <w:r>
        <w:t>320 bénéficiaires/an.</w:t>
      </w:r>
    </w:p>
    <w:p w14:paraId="2852856A" w14:textId="77777777" w:rsidR="00692C84" w:rsidRDefault="00692C84" w:rsidP="00692C84">
      <w:pPr>
        <w:pStyle w:val="Titre3"/>
      </w:pPr>
      <w:r>
        <w:lastRenderedPageBreak/>
        <w:t>Résidence des Trois Fontaines (Établissement d’Accueil Médicalisé à Vézelise)</w:t>
      </w:r>
    </w:p>
    <w:p w14:paraId="00D4FD2B" w14:textId="77777777" w:rsidR="00692C84" w:rsidRDefault="00692C84" w:rsidP="00692C84">
      <w:pPr>
        <w:spacing w:before="280" w:after="280" w:line="240" w:lineRule="auto"/>
      </w:pPr>
      <w:r>
        <w:t xml:space="preserve">Foyer d’accueil médicalisé pour répondre aux besoins des jeunes sortant du </w:t>
      </w:r>
      <w:proofErr w:type="spellStart"/>
      <w:r>
        <w:t>CEDV</w:t>
      </w:r>
      <w:proofErr w:type="spellEnd"/>
      <w:r>
        <w:t xml:space="preserve"> sans solution.</w:t>
      </w:r>
    </w:p>
    <w:p w14:paraId="0600FCF1" w14:textId="77777777" w:rsidR="00692C84" w:rsidRDefault="00692C84" w:rsidP="00692C84">
      <w:pPr>
        <w:pStyle w:val="Titre4"/>
      </w:pPr>
      <w:r>
        <w:t>Missions et objectifs</w:t>
      </w:r>
    </w:p>
    <w:p w14:paraId="6EF4645E" w14:textId="77777777" w:rsidR="00692C84" w:rsidRPr="00CE57A1" w:rsidRDefault="00692C84" w:rsidP="00881BFE">
      <w:pPr>
        <w:pStyle w:val="Paragraphedeliste"/>
        <w:numPr>
          <w:ilvl w:val="0"/>
          <w:numId w:val="61"/>
        </w:numPr>
      </w:pPr>
      <w:r w:rsidRPr="00CE57A1">
        <w:t xml:space="preserve">Accueillir et accompagner des adultes DV avec troubles associés dont </w:t>
      </w:r>
      <w:proofErr w:type="spellStart"/>
      <w:r w:rsidR="00840B87">
        <w:t>TSA</w:t>
      </w:r>
      <w:proofErr w:type="spellEnd"/>
    </w:p>
    <w:p w14:paraId="30BB660A" w14:textId="77777777" w:rsidR="00692C84" w:rsidRDefault="00692C84" w:rsidP="00881BFE">
      <w:pPr>
        <w:pStyle w:val="Paragraphedeliste"/>
        <w:numPr>
          <w:ilvl w:val="0"/>
          <w:numId w:val="61"/>
        </w:numPr>
      </w:pPr>
      <w:r>
        <w:t>Assurer le bien-être de la personne dans le cadre d’un projet personnalisé</w:t>
      </w:r>
    </w:p>
    <w:p w14:paraId="204659D6" w14:textId="77777777" w:rsidR="00692C84" w:rsidRDefault="00692C84" w:rsidP="00692C84">
      <w:pPr>
        <w:pStyle w:val="Titre4"/>
      </w:pPr>
      <w:r>
        <w:t>Les chiffres</w:t>
      </w:r>
    </w:p>
    <w:p w14:paraId="45F1362B" w14:textId="77777777" w:rsidR="00692C84" w:rsidRDefault="00692C84" w:rsidP="00881BFE">
      <w:pPr>
        <w:pStyle w:val="Paragraphedeliste"/>
        <w:numPr>
          <w:ilvl w:val="0"/>
          <w:numId w:val="61"/>
        </w:numPr>
      </w:pPr>
      <w:r>
        <w:t>Crée en 1990</w:t>
      </w:r>
    </w:p>
    <w:p w14:paraId="51B7D7C7" w14:textId="77777777" w:rsidR="00692C84" w:rsidRDefault="00840B87" w:rsidP="00881BFE">
      <w:pPr>
        <w:pStyle w:val="Paragraphedeliste"/>
        <w:numPr>
          <w:ilvl w:val="0"/>
          <w:numId w:val="61"/>
        </w:numPr>
      </w:pPr>
      <w:r>
        <w:t>45 professionnels</w:t>
      </w:r>
    </w:p>
    <w:p w14:paraId="14DDC410" w14:textId="77777777" w:rsidR="00692C84" w:rsidRDefault="00692C84" w:rsidP="00881BFE">
      <w:pPr>
        <w:pStyle w:val="Paragraphedeliste"/>
        <w:numPr>
          <w:ilvl w:val="0"/>
          <w:numId w:val="61"/>
        </w:numPr>
      </w:pPr>
      <w:r>
        <w:t xml:space="preserve">33 bénéficiaires dont 10 au minimum avec </w:t>
      </w:r>
      <w:proofErr w:type="spellStart"/>
      <w:r>
        <w:t>TSA</w:t>
      </w:r>
      <w:proofErr w:type="spellEnd"/>
    </w:p>
    <w:p w14:paraId="1AB75A54" w14:textId="77777777" w:rsidR="00692C84" w:rsidRDefault="00692C84" w:rsidP="00881BFE">
      <w:pPr>
        <w:pStyle w:val="Paragraphedeliste"/>
        <w:numPr>
          <w:ilvl w:val="0"/>
          <w:numId w:val="61"/>
        </w:numPr>
      </w:pPr>
      <w:r>
        <w:t xml:space="preserve">3 types d’unités de vie : 1 </w:t>
      </w:r>
      <w:proofErr w:type="spellStart"/>
      <w:r>
        <w:t>TSA</w:t>
      </w:r>
      <w:proofErr w:type="spellEnd"/>
      <w:r>
        <w:t>, 2 autres suivant l’âge</w:t>
      </w:r>
    </w:p>
    <w:p w14:paraId="07110B0E" w14:textId="77777777" w:rsidR="00692C84" w:rsidRDefault="00692C84" w:rsidP="00692C84">
      <w:pPr>
        <w:pStyle w:val="Titre3"/>
      </w:pPr>
      <w:r>
        <w:t>Atelier des Eaux Bleues (ESAT à Liverdun)</w:t>
      </w:r>
    </w:p>
    <w:p w14:paraId="33E1D6F4" w14:textId="77777777" w:rsidR="00692C84" w:rsidRDefault="00692C84" w:rsidP="00692C84">
      <w:pPr>
        <w:pStyle w:val="Titre4"/>
      </w:pPr>
      <w:r>
        <w:t xml:space="preserve">Missions </w:t>
      </w:r>
    </w:p>
    <w:p w14:paraId="7A001153" w14:textId="77777777" w:rsidR="00692C84" w:rsidRDefault="00692C84" w:rsidP="00881BFE">
      <w:pPr>
        <w:pStyle w:val="Paragraphedeliste"/>
        <w:numPr>
          <w:ilvl w:val="0"/>
          <w:numId w:val="61"/>
        </w:numPr>
        <w:rPr>
          <w:color w:val="000000"/>
        </w:rPr>
      </w:pPr>
      <w:r w:rsidRPr="00840B87">
        <w:t>Insertion</w:t>
      </w:r>
      <w:r>
        <w:rPr>
          <w:color w:val="000000"/>
        </w:rPr>
        <w:t xml:space="preserve"> sociale et professionnelle de travailleurs en situation de handicap</w:t>
      </w:r>
    </w:p>
    <w:p w14:paraId="6FA59051" w14:textId="77777777" w:rsidR="00692C84" w:rsidRDefault="00692C84" w:rsidP="00692C84">
      <w:pPr>
        <w:pStyle w:val="Titre4"/>
      </w:pPr>
      <w:r>
        <w:t>Les chiffres</w:t>
      </w:r>
    </w:p>
    <w:p w14:paraId="3D9E544F" w14:textId="77777777" w:rsidR="00692C84" w:rsidRDefault="00692C84" w:rsidP="00881BFE">
      <w:pPr>
        <w:pStyle w:val="Paragraphedeliste"/>
        <w:numPr>
          <w:ilvl w:val="0"/>
          <w:numId w:val="61"/>
        </w:numPr>
      </w:pPr>
      <w:r>
        <w:t>Créé en 1992</w:t>
      </w:r>
    </w:p>
    <w:p w14:paraId="7E152F4A" w14:textId="77777777" w:rsidR="00692C84" w:rsidRDefault="00692C84" w:rsidP="00881BFE">
      <w:pPr>
        <w:pStyle w:val="Paragraphedeliste"/>
        <w:numPr>
          <w:ilvl w:val="0"/>
          <w:numId w:val="61"/>
        </w:numPr>
      </w:pPr>
      <w:r>
        <w:t>45 travailleurs adultes.</w:t>
      </w:r>
    </w:p>
    <w:p w14:paraId="0DC42CDC" w14:textId="77777777" w:rsidR="00692C84" w:rsidRDefault="00692C84" w:rsidP="00881BFE">
      <w:pPr>
        <w:pStyle w:val="Paragraphedeliste"/>
        <w:numPr>
          <w:ilvl w:val="0"/>
          <w:numId w:val="61"/>
        </w:numPr>
      </w:pPr>
      <w:r>
        <w:t>15 professionnels</w:t>
      </w:r>
    </w:p>
    <w:p w14:paraId="39F9BAE1" w14:textId="77777777" w:rsidR="00692C84" w:rsidRDefault="00692C84" w:rsidP="00881BFE">
      <w:pPr>
        <w:pStyle w:val="Paragraphedeliste"/>
        <w:numPr>
          <w:ilvl w:val="0"/>
          <w:numId w:val="61"/>
        </w:numPr>
      </w:pPr>
      <w:r w:rsidRPr="00CE57A1">
        <w:t xml:space="preserve">6 métiers : </w:t>
      </w:r>
      <w:proofErr w:type="spellStart"/>
      <w:r w:rsidRPr="00CE57A1">
        <w:t>chaiserie</w:t>
      </w:r>
      <w:proofErr w:type="spellEnd"/>
      <w:r w:rsidRPr="00CE57A1">
        <w:t>, sous-traitance, cannes blanches (leader français), horticulture, maraîchage et espace vert</w:t>
      </w:r>
    </w:p>
    <w:p w14:paraId="3C83241A" w14:textId="77777777" w:rsidR="00692C84" w:rsidRDefault="00692C84" w:rsidP="00692C84">
      <w:pPr>
        <w:pStyle w:val="Titre3"/>
      </w:pPr>
      <w:r w:rsidRPr="0065039A">
        <w:t>Foyer d’hébergement Je</w:t>
      </w:r>
      <w:r w:rsidR="00840B87">
        <w:t>an</w:t>
      </w:r>
      <w:r w:rsidRPr="0065039A">
        <w:t>ne</w:t>
      </w:r>
      <w:r w:rsidR="00840B87">
        <w:t>-</w:t>
      </w:r>
      <w:r w:rsidRPr="0065039A">
        <w:t>Marie Laurent (</w:t>
      </w:r>
      <w:r>
        <w:t>Établissement d’Accueil Non Médicalisé</w:t>
      </w:r>
      <w:r w:rsidRPr="0065039A">
        <w:t xml:space="preserve"> à Nancy</w:t>
      </w:r>
      <w:r>
        <w:t>)</w:t>
      </w:r>
    </w:p>
    <w:p w14:paraId="0E0CD589" w14:textId="77777777" w:rsidR="00692C84" w:rsidRDefault="00692C84" w:rsidP="00692C84">
      <w:pPr>
        <w:pStyle w:val="Titre4"/>
      </w:pPr>
      <w:r>
        <w:t xml:space="preserve">Missions et objectifs </w:t>
      </w:r>
    </w:p>
    <w:p w14:paraId="1D68A550" w14:textId="77777777" w:rsidR="00692C84" w:rsidRDefault="00692C84" w:rsidP="00881BFE">
      <w:pPr>
        <w:pStyle w:val="Paragraphedeliste"/>
        <w:numPr>
          <w:ilvl w:val="0"/>
          <w:numId w:val="61"/>
        </w:numPr>
      </w:pPr>
      <w:r w:rsidRPr="00840B87">
        <w:t>Héberger les travailleurs de l’ESAT</w:t>
      </w:r>
    </w:p>
    <w:p w14:paraId="529ABEE9" w14:textId="77777777" w:rsidR="00692C84" w:rsidRDefault="00692C84" w:rsidP="00881BFE">
      <w:pPr>
        <w:pStyle w:val="Paragraphedeliste"/>
        <w:numPr>
          <w:ilvl w:val="0"/>
          <w:numId w:val="61"/>
        </w:numPr>
      </w:pPr>
      <w:r w:rsidRPr="00CE57A1">
        <w:t>Offrir un hébergement garantissant un accompagnement éducatif individualisé</w:t>
      </w:r>
    </w:p>
    <w:p w14:paraId="159ACA1D" w14:textId="77777777" w:rsidR="00692C84" w:rsidRPr="00CE57A1" w:rsidRDefault="00692C84" w:rsidP="00881BFE">
      <w:pPr>
        <w:pStyle w:val="Paragraphedeliste"/>
        <w:numPr>
          <w:ilvl w:val="0"/>
          <w:numId w:val="61"/>
        </w:numPr>
      </w:pPr>
      <w:r w:rsidRPr="00CE57A1">
        <w:t>Favoriser le développement, l’autonomie et l’insertion sociale</w:t>
      </w:r>
    </w:p>
    <w:p w14:paraId="6E48695D" w14:textId="77777777" w:rsidR="00692C84" w:rsidRDefault="00692C84" w:rsidP="00881BFE">
      <w:pPr>
        <w:pStyle w:val="Paragraphedeliste"/>
        <w:numPr>
          <w:ilvl w:val="0"/>
          <w:numId w:val="61"/>
        </w:numPr>
      </w:pPr>
      <w:r>
        <w:t>Appartements collectifs, semi-</w:t>
      </w:r>
      <w:r w:rsidR="00840B87">
        <w:t>collectifs, logements autonomes</w:t>
      </w:r>
    </w:p>
    <w:p w14:paraId="6AFF02C7" w14:textId="77777777" w:rsidR="00692C84" w:rsidRDefault="00692C84" w:rsidP="00692C84">
      <w:pPr>
        <w:pStyle w:val="Titre4"/>
      </w:pPr>
      <w:r>
        <w:lastRenderedPageBreak/>
        <w:t>Les chiffres</w:t>
      </w:r>
    </w:p>
    <w:p w14:paraId="541A7F02" w14:textId="77777777" w:rsidR="00692C84" w:rsidRDefault="00692C84" w:rsidP="00881BFE">
      <w:pPr>
        <w:pStyle w:val="Paragraphedeliste"/>
        <w:numPr>
          <w:ilvl w:val="0"/>
          <w:numId w:val="61"/>
        </w:numPr>
      </w:pPr>
      <w:r>
        <w:t>Créé en 1992</w:t>
      </w:r>
    </w:p>
    <w:p w14:paraId="17874D2A" w14:textId="77777777" w:rsidR="00692C84" w:rsidRDefault="00840B87" w:rsidP="00881BFE">
      <w:pPr>
        <w:pStyle w:val="Paragraphedeliste"/>
        <w:numPr>
          <w:ilvl w:val="0"/>
          <w:numId w:val="61"/>
        </w:numPr>
      </w:pPr>
      <w:r>
        <w:t>35 usagers adultes</w:t>
      </w:r>
    </w:p>
    <w:p w14:paraId="3CA80B24" w14:textId="77777777" w:rsidR="00692C84" w:rsidRDefault="00692C84" w:rsidP="00881BFE">
      <w:pPr>
        <w:pStyle w:val="Paragraphedeliste"/>
        <w:numPr>
          <w:ilvl w:val="0"/>
          <w:numId w:val="61"/>
        </w:numPr>
      </w:pPr>
      <w:r>
        <w:t>19 professionnels</w:t>
      </w:r>
    </w:p>
    <w:p w14:paraId="15C0377A" w14:textId="77777777" w:rsidR="00692C84" w:rsidRDefault="00692C84" w:rsidP="00881BFE">
      <w:pPr>
        <w:pStyle w:val="Paragraphedeliste"/>
        <w:numPr>
          <w:ilvl w:val="0"/>
          <w:numId w:val="61"/>
        </w:numPr>
      </w:pPr>
      <w:r>
        <w:t>1 foyer et 3 habitats inclusifs partagés</w:t>
      </w:r>
    </w:p>
    <w:p w14:paraId="0A1CFD2B" w14:textId="77777777" w:rsidR="00692C84" w:rsidRPr="0065039A" w:rsidRDefault="00692C84" w:rsidP="00692C84">
      <w:pPr>
        <w:pStyle w:val="Titre2"/>
        <w:spacing w:before="280" w:after="280" w:line="240" w:lineRule="auto"/>
        <w:rPr>
          <w:color w:val="FF3399"/>
          <w:sz w:val="21"/>
          <w:szCs w:val="21"/>
        </w:rPr>
      </w:pPr>
      <w:r w:rsidRPr="0065039A">
        <w:rPr>
          <w:color w:val="FF3399"/>
          <w:sz w:val="21"/>
          <w:szCs w:val="21"/>
        </w:rPr>
        <w:t>Autres services et partenariats</w:t>
      </w:r>
    </w:p>
    <w:p w14:paraId="152916CB" w14:textId="77777777" w:rsidR="00692C84" w:rsidRDefault="00692C84" w:rsidP="00881BFE">
      <w:pPr>
        <w:pStyle w:val="Paragraphedeliste"/>
        <w:numPr>
          <w:ilvl w:val="0"/>
          <w:numId w:val="61"/>
        </w:numPr>
      </w:pPr>
      <w:r>
        <w:t>1 équipe Relais Handicaps Rares (</w:t>
      </w:r>
      <w:proofErr w:type="spellStart"/>
      <w:r>
        <w:t>ERHR</w:t>
      </w:r>
      <w:proofErr w:type="spellEnd"/>
      <w:r>
        <w:t xml:space="preserve"> Nord-Est)</w:t>
      </w:r>
    </w:p>
    <w:p w14:paraId="645C17C0" w14:textId="77777777" w:rsidR="00692C84" w:rsidRDefault="00692C84" w:rsidP="00881BFE">
      <w:pPr>
        <w:pStyle w:val="Paragraphedeliste"/>
        <w:numPr>
          <w:ilvl w:val="0"/>
          <w:numId w:val="61"/>
        </w:numPr>
      </w:pPr>
      <w:r>
        <w:t>1 service d’accompagnement à la parentalité (</w:t>
      </w:r>
      <w:proofErr w:type="spellStart"/>
      <w:r>
        <w:t>CapParents</w:t>
      </w:r>
      <w:proofErr w:type="spellEnd"/>
      <w:r>
        <w:t xml:space="preserve"> Lorraine)</w:t>
      </w:r>
    </w:p>
    <w:p w14:paraId="3C080ED2" w14:textId="77777777" w:rsidR="00692C84" w:rsidRDefault="00DB5D65" w:rsidP="00881BFE">
      <w:pPr>
        <w:pStyle w:val="Paragraphedeliste"/>
        <w:numPr>
          <w:ilvl w:val="0"/>
          <w:numId w:val="61"/>
        </w:numPr>
      </w:pPr>
      <w:r>
        <w:t>2 services d’accompagnement :</w:t>
      </w:r>
    </w:p>
    <w:p w14:paraId="1C2D619D" w14:textId="77777777" w:rsidR="00692C84" w:rsidRDefault="00DB5D65" w:rsidP="00881BFE">
      <w:pPr>
        <w:pStyle w:val="Paragraphedeliste"/>
        <w:numPr>
          <w:ilvl w:val="1"/>
          <w:numId w:val="61"/>
        </w:numPr>
      </w:pPr>
      <w:proofErr w:type="spellStart"/>
      <w:r>
        <w:t>SAVS</w:t>
      </w:r>
      <w:proofErr w:type="spellEnd"/>
      <w:r>
        <w:t xml:space="preserve"> </w:t>
      </w:r>
      <w:proofErr w:type="spellStart"/>
      <w:r>
        <w:t>DEFIAVI</w:t>
      </w:r>
      <w:proofErr w:type="spellEnd"/>
      <w:r>
        <w:t xml:space="preserve"> 88 ;</w:t>
      </w:r>
      <w:r w:rsidR="00692C84">
        <w:t xml:space="preserve"> accompagnement spécialisé en d</w:t>
      </w:r>
      <w:r>
        <w:t>éficiences visuelles/auditives, dans les Vosges</w:t>
      </w:r>
    </w:p>
    <w:p w14:paraId="140676EA" w14:textId="77777777" w:rsidR="00DB5D65" w:rsidRPr="00DB5D65" w:rsidRDefault="00DB5D65" w:rsidP="00881BFE">
      <w:pPr>
        <w:pStyle w:val="Paragraphedeliste"/>
        <w:numPr>
          <w:ilvl w:val="1"/>
          <w:numId w:val="61"/>
        </w:numPr>
      </w:pPr>
      <w:proofErr w:type="spellStart"/>
      <w:r>
        <w:t>SAVS</w:t>
      </w:r>
      <w:proofErr w:type="spellEnd"/>
      <w:r>
        <w:t xml:space="preserve"> RAPH54 ; réseau d’accompagnement des personnes handicapées vieillissantes, en Lorraine</w:t>
      </w:r>
    </w:p>
    <w:p w14:paraId="570CAF4C" w14:textId="77777777" w:rsidR="00692C84" w:rsidRDefault="00692C84" w:rsidP="00692C84">
      <w:pPr>
        <w:pStyle w:val="Titre3"/>
      </w:pPr>
      <w:r>
        <w:t>Le Centre d’Éducation pour Déficients Visuels (</w:t>
      </w:r>
      <w:proofErr w:type="spellStart"/>
      <w:r>
        <w:t>CEDV</w:t>
      </w:r>
      <w:proofErr w:type="spellEnd"/>
      <w:r>
        <w:t xml:space="preserve">) </w:t>
      </w:r>
      <w:proofErr w:type="spellStart"/>
      <w:r>
        <w:t>Santifontaine</w:t>
      </w:r>
      <w:proofErr w:type="spellEnd"/>
    </w:p>
    <w:p w14:paraId="1CADCA9B" w14:textId="77777777" w:rsidR="00692C84" w:rsidRDefault="00692C84" w:rsidP="00881BFE">
      <w:pPr>
        <w:pStyle w:val="Paragraphedeliste"/>
        <w:numPr>
          <w:ilvl w:val="0"/>
          <w:numId w:val="61"/>
        </w:numPr>
      </w:pPr>
      <w:r>
        <w:t xml:space="preserve">Le </w:t>
      </w:r>
      <w:proofErr w:type="spellStart"/>
      <w:r>
        <w:t>CEDV</w:t>
      </w:r>
      <w:proofErr w:type="spellEnd"/>
      <w:r>
        <w:t xml:space="preserve"> existe depuis l’origine de l’institution en 1852</w:t>
      </w:r>
    </w:p>
    <w:p w14:paraId="52426789" w14:textId="77777777" w:rsidR="00692C84" w:rsidRPr="00840B87" w:rsidRDefault="00692C84" w:rsidP="00881BFE">
      <w:pPr>
        <w:pStyle w:val="Paragraphedeliste"/>
        <w:numPr>
          <w:ilvl w:val="0"/>
          <w:numId w:val="61"/>
        </w:numPr>
      </w:pPr>
      <w:r w:rsidRPr="00840B87">
        <w:t>Agrément de 130 enfants en inclusion</w:t>
      </w:r>
    </w:p>
    <w:p w14:paraId="588ADAB2" w14:textId="77777777" w:rsidR="00692C84" w:rsidRPr="00840B87" w:rsidRDefault="00692C84" w:rsidP="00881BFE">
      <w:pPr>
        <w:pStyle w:val="Paragraphedeliste"/>
        <w:numPr>
          <w:ilvl w:val="0"/>
          <w:numId w:val="61"/>
        </w:numPr>
      </w:pPr>
      <w:r w:rsidRPr="00840B87">
        <w:t>Agrément de 55 enfants en internat ou semi-internat</w:t>
      </w:r>
    </w:p>
    <w:p w14:paraId="61F4B607" w14:textId="77777777" w:rsidR="00692C84" w:rsidRPr="00840B87" w:rsidRDefault="00692C84" w:rsidP="00881BFE">
      <w:pPr>
        <w:pStyle w:val="Paragraphedeliste"/>
        <w:numPr>
          <w:ilvl w:val="0"/>
          <w:numId w:val="61"/>
        </w:numPr>
      </w:pPr>
      <w:r w:rsidRPr="00840B87">
        <w:t>Enfants de 0 à 20 ans</w:t>
      </w:r>
    </w:p>
    <w:p w14:paraId="03F822CF" w14:textId="77777777" w:rsidR="00692C84" w:rsidRDefault="00692C84" w:rsidP="00881BFE">
      <w:pPr>
        <w:pStyle w:val="Paragraphedeliste"/>
        <w:numPr>
          <w:ilvl w:val="0"/>
          <w:numId w:val="61"/>
        </w:numPr>
        <w:rPr>
          <w:color w:val="000000"/>
        </w:rPr>
      </w:pPr>
      <w:r w:rsidRPr="00840B87">
        <w:t>105 professionnels</w:t>
      </w:r>
    </w:p>
    <w:p w14:paraId="615C00C4" w14:textId="77777777" w:rsidR="00692C84" w:rsidRDefault="00692C84" w:rsidP="00692C84">
      <w:pPr>
        <w:pStyle w:val="Titre2"/>
      </w:pPr>
      <w:r>
        <w:t xml:space="preserve">Organisation interne du </w:t>
      </w:r>
      <w:proofErr w:type="spellStart"/>
      <w:r>
        <w:t>CEDV</w:t>
      </w:r>
      <w:proofErr w:type="spellEnd"/>
      <w:r>
        <w:t xml:space="preserve"> </w:t>
      </w:r>
      <w:proofErr w:type="spellStart"/>
      <w:r>
        <w:t>Santifontaine</w:t>
      </w:r>
      <w:proofErr w:type="spellEnd"/>
    </w:p>
    <w:p w14:paraId="2196476E" w14:textId="77777777" w:rsidR="00692C84" w:rsidRDefault="00692C84" w:rsidP="00692C84">
      <w:pPr>
        <w:spacing w:before="280" w:after="280" w:line="240" w:lineRule="auto"/>
      </w:pPr>
      <w:r>
        <w:rPr>
          <w:b/>
        </w:rPr>
        <w:t xml:space="preserve">Élodie RICHARD, </w:t>
      </w:r>
      <w:r>
        <w:t>Directrice adjointe</w:t>
      </w:r>
      <w:r w:rsidRPr="00064978">
        <w:t xml:space="preserve"> </w:t>
      </w:r>
      <w:r>
        <w:t xml:space="preserve">du </w:t>
      </w:r>
      <w:proofErr w:type="spellStart"/>
      <w:r>
        <w:t>CEDV</w:t>
      </w:r>
      <w:proofErr w:type="spellEnd"/>
      <w:r>
        <w:t xml:space="preserve"> </w:t>
      </w:r>
      <w:proofErr w:type="spellStart"/>
      <w:r>
        <w:t>Santifontaine</w:t>
      </w:r>
      <w:proofErr w:type="spellEnd"/>
    </w:p>
    <w:p w14:paraId="1D3F13D7" w14:textId="77777777" w:rsidR="00692C84" w:rsidRDefault="00692C84" w:rsidP="00881BFE">
      <w:pPr>
        <w:pStyle w:val="Paragraphedeliste"/>
        <w:numPr>
          <w:ilvl w:val="0"/>
          <w:numId w:val="61"/>
        </w:numPr>
      </w:pPr>
      <w:r>
        <w:t>Agrément régional (4 départements) et au-delà (Nord-Est)</w:t>
      </w:r>
    </w:p>
    <w:p w14:paraId="17E8E085" w14:textId="77777777" w:rsidR="00692C84" w:rsidRDefault="00692C84" w:rsidP="00881BFE">
      <w:pPr>
        <w:pStyle w:val="Paragraphedeliste"/>
        <w:numPr>
          <w:ilvl w:val="0"/>
          <w:numId w:val="61"/>
        </w:numPr>
      </w:pPr>
      <w:r>
        <w:t>Accueil et accompagnement des enfants et adolescents DV avec ou sans TA.</w:t>
      </w:r>
    </w:p>
    <w:p w14:paraId="5BFA17BF" w14:textId="77777777" w:rsidR="00692C84" w:rsidRDefault="00692C84" w:rsidP="00881BFE">
      <w:pPr>
        <w:pStyle w:val="Paragraphedeliste"/>
        <w:numPr>
          <w:ilvl w:val="0"/>
          <w:numId w:val="61"/>
        </w:numPr>
      </w:pPr>
      <w:r>
        <w:t>De 0 à 20 ans (ou plus avec l’amendement Creton)</w:t>
      </w:r>
    </w:p>
    <w:p w14:paraId="246DD487" w14:textId="77777777" w:rsidR="00692C84" w:rsidRDefault="00692C84" w:rsidP="00692C84">
      <w:pPr>
        <w:pStyle w:val="Titre3"/>
        <w:spacing w:before="280" w:after="280" w:line="240" w:lineRule="auto"/>
      </w:pPr>
      <w:r>
        <w:t>Missions et objectifs</w:t>
      </w:r>
    </w:p>
    <w:p w14:paraId="247F063A" w14:textId="77777777" w:rsidR="00692C84" w:rsidRDefault="00692C84" w:rsidP="00881BFE">
      <w:pPr>
        <w:pStyle w:val="Paragraphedeliste"/>
        <w:numPr>
          <w:ilvl w:val="0"/>
          <w:numId w:val="61"/>
        </w:numPr>
      </w:pPr>
      <w:r w:rsidRPr="00840B87">
        <w:t>Accompagner les jeunes à s’éveiller, grandir, se développer et devenir autonomes par l’acquisition de connaissances et de compétences spécifiques.</w:t>
      </w:r>
    </w:p>
    <w:p w14:paraId="381EA7FA" w14:textId="77777777" w:rsidR="00692C84" w:rsidRDefault="00692C84" w:rsidP="00881BFE">
      <w:pPr>
        <w:pStyle w:val="Paragraphedeliste"/>
        <w:numPr>
          <w:ilvl w:val="0"/>
          <w:numId w:val="61"/>
        </w:numPr>
      </w:pPr>
      <w:r w:rsidRPr="00064978">
        <w:t>Registres d’accompagnement : médical, paramédical, pédagogique, éducatif, social et familial</w:t>
      </w:r>
    </w:p>
    <w:p w14:paraId="0B1EF18C" w14:textId="77777777" w:rsidR="00692C84" w:rsidRDefault="00692C84" w:rsidP="00881BFE">
      <w:pPr>
        <w:pStyle w:val="Paragraphedeliste"/>
        <w:numPr>
          <w:ilvl w:val="0"/>
          <w:numId w:val="61"/>
        </w:numPr>
      </w:pPr>
      <w:r>
        <w:t>Mise</w:t>
      </w:r>
      <w:r w:rsidRPr="00064978">
        <w:t xml:space="preserve"> en œuvre </w:t>
      </w:r>
      <w:r>
        <w:t xml:space="preserve">de </w:t>
      </w:r>
      <w:r w:rsidRPr="00064978">
        <w:t xml:space="preserve">toutes </w:t>
      </w:r>
      <w:r>
        <w:t>l</w:t>
      </w:r>
      <w:r w:rsidRPr="00064978">
        <w:t xml:space="preserve">es potentialités </w:t>
      </w:r>
      <w:r>
        <w:t xml:space="preserve">de chaque jeune </w:t>
      </w:r>
      <w:r w:rsidRPr="00064978">
        <w:t>dans sa vie</w:t>
      </w:r>
      <w:r>
        <w:t xml:space="preserve"> quotidienne, relationnelle et scolaire.</w:t>
      </w:r>
    </w:p>
    <w:p w14:paraId="3D254587" w14:textId="77777777" w:rsidR="00692C84" w:rsidRDefault="00692C84" w:rsidP="00692C84">
      <w:pPr>
        <w:pStyle w:val="Titre3"/>
        <w:spacing w:before="280" w:after="280" w:line="240" w:lineRule="auto"/>
      </w:pPr>
      <w:r>
        <w:lastRenderedPageBreak/>
        <w:t>3 sections d'hébergement</w:t>
      </w:r>
    </w:p>
    <w:p w14:paraId="59E91253" w14:textId="77777777" w:rsidR="00692C84" w:rsidRDefault="00692C84" w:rsidP="00881BFE">
      <w:pPr>
        <w:pStyle w:val="Paragraphedeliste"/>
        <w:numPr>
          <w:ilvl w:val="0"/>
          <w:numId w:val="61"/>
        </w:numPr>
      </w:pPr>
      <w:r>
        <w:t xml:space="preserve">La </w:t>
      </w:r>
      <w:proofErr w:type="spellStart"/>
      <w:r>
        <w:rPr>
          <w:b/>
        </w:rPr>
        <w:t>SEPHA</w:t>
      </w:r>
      <w:proofErr w:type="spellEnd"/>
      <w:r>
        <w:t xml:space="preserve"> : Section d’Éducation avec Handicaps Associés (troubles moteurs, retard dans les apprentissages, </w:t>
      </w:r>
      <w:proofErr w:type="spellStart"/>
      <w:r>
        <w:t>TSA</w:t>
      </w:r>
      <w:proofErr w:type="spellEnd"/>
      <w:r>
        <w:t>, etc.).</w:t>
      </w:r>
    </w:p>
    <w:p w14:paraId="5D70E287" w14:textId="77777777" w:rsidR="00692C84" w:rsidRDefault="00692C84" w:rsidP="00881BFE">
      <w:pPr>
        <w:pStyle w:val="Paragraphedeliste"/>
        <w:numPr>
          <w:ilvl w:val="0"/>
          <w:numId w:val="61"/>
        </w:numPr>
      </w:pPr>
      <w:r>
        <w:t xml:space="preserve">La </w:t>
      </w:r>
      <w:proofErr w:type="spellStart"/>
      <w:r w:rsidRPr="00A25004">
        <w:rPr>
          <w:b/>
        </w:rPr>
        <w:t>SEES</w:t>
      </w:r>
      <w:proofErr w:type="spellEnd"/>
      <w:r>
        <w:t xml:space="preserve"> : Section d’Éducation et d’Enseignement Spécialisé (Hébergé à l’internat (ou internat modulé) </w:t>
      </w:r>
    </w:p>
    <w:p w14:paraId="4EAF2FDB" w14:textId="77777777" w:rsidR="00692C84" w:rsidRDefault="00692C84" w:rsidP="00881BFE">
      <w:pPr>
        <w:pStyle w:val="Paragraphedeliste"/>
        <w:numPr>
          <w:ilvl w:val="0"/>
          <w:numId w:val="61"/>
        </w:numPr>
      </w:pPr>
      <w:r>
        <w:t xml:space="preserve">La </w:t>
      </w:r>
      <w:proofErr w:type="spellStart"/>
      <w:r w:rsidRPr="00A25004">
        <w:rPr>
          <w:b/>
        </w:rPr>
        <w:t>SPFP</w:t>
      </w:r>
      <w:proofErr w:type="spellEnd"/>
      <w:r>
        <w:t> : Section de Première Formation Professionnelle (14-20 ans et au-delà) pour préparer avec l’ESAT une ouverture vers un travail en milieu protégé.</w:t>
      </w:r>
    </w:p>
    <w:p w14:paraId="31CBC418" w14:textId="77777777" w:rsidR="00692C84" w:rsidRDefault="00692C84" w:rsidP="00692C84">
      <w:r>
        <w:t>L’accompagnement dans les sections :</w:t>
      </w:r>
    </w:p>
    <w:p w14:paraId="712E96E5" w14:textId="77777777" w:rsidR="00692C84" w:rsidRDefault="00692C84" w:rsidP="00881BFE">
      <w:pPr>
        <w:pStyle w:val="Paragraphedeliste"/>
        <w:numPr>
          <w:ilvl w:val="0"/>
          <w:numId w:val="61"/>
        </w:numPr>
      </w:pPr>
      <w:r w:rsidRPr="00840B87">
        <w:t>Plusieurs</w:t>
      </w:r>
      <w:r w:rsidRPr="00064978">
        <w:rPr>
          <w:color w:val="000000"/>
        </w:rPr>
        <w:t xml:space="preserve"> modalités de scolarisation : </w:t>
      </w:r>
    </w:p>
    <w:p w14:paraId="235FC8A7" w14:textId="77777777" w:rsidR="00692C84" w:rsidRDefault="00692C84" w:rsidP="00881BFE">
      <w:pPr>
        <w:numPr>
          <w:ilvl w:val="1"/>
          <w:numId w:val="60"/>
        </w:numPr>
        <w:pBdr>
          <w:top w:val="nil"/>
          <w:left w:val="nil"/>
          <w:bottom w:val="nil"/>
          <w:right w:val="nil"/>
          <w:between w:val="nil"/>
        </w:pBdr>
        <w:tabs>
          <w:tab w:val="clear" w:pos="5103"/>
        </w:tabs>
        <w:spacing w:before="0" w:line="240" w:lineRule="auto"/>
      </w:pPr>
      <w:r>
        <w:rPr>
          <w:color w:val="000000"/>
        </w:rPr>
        <w:t xml:space="preserve">Inclusion au sein des établissements scolaires nancéens </w:t>
      </w:r>
    </w:p>
    <w:p w14:paraId="2CA17314" w14:textId="77777777" w:rsidR="00692C84" w:rsidRDefault="00692C84" w:rsidP="00881BFE">
      <w:pPr>
        <w:numPr>
          <w:ilvl w:val="1"/>
          <w:numId w:val="60"/>
        </w:numPr>
        <w:pBdr>
          <w:top w:val="nil"/>
          <w:left w:val="nil"/>
          <w:bottom w:val="nil"/>
          <w:right w:val="nil"/>
          <w:between w:val="nil"/>
        </w:pBdr>
        <w:tabs>
          <w:tab w:val="clear" w:pos="5103"/>
        </w:tabs>
        <w:spacing w:before="0" w:line="240" w:lineRule="auto"/>
      </w:pPr>
      <w:r>
        <w:rPr>
          <w:color w:val="000000"/>
        </w:rPr>
        <w:t>Scolarisation au sein des unités d’enseignements externalisées</w:t>
      </w:r>
    </w:p>
    <w:p w14:paraId="48C899E3" w14:textId="77777777" w:rsidR="00692C84" w:rsidRDefault="00692C84" w:rsidP="00881BFE">
      <w:pPr>
        <w:numPr>
          <w:ilvl w:val="1"/>
          <w:numId w:val="60"/>
        </w:numPr>
        <w:pBdr>
          <w:top w:val="nil"/>
          <w:left w:val="nil"/>
          <w:bottom w:val="nil"/>
          <w:right w:val="nil"/>
          <w:between w:val="nil"/>
        </w:pBdr>
        <w:tabs>
          <w:tab w:val="clear" w:pos="5103"/>
        </w:tabs>
        <w:spacing w:before="0" w:line="240" w:lineRule="auto"/>
      </w:pPr>
      <w:r>
        <w:rPr>
          <w:color w:val="000000"/>
        </w:rPr>
        <w:t>Ateliers scolaires en interne</w:t>
      </w:r>
    </w:p>
    <w:p w14:paraId="52C46837" w14:textId="77777777" w:rsidR="00692C84" w:rsidRDefault="00692C84" w:rsidP="00881BFE">
      <w:pPr>
        <w:pStyle w:val="Paragraphedeliste"/>
        <w:numPr>
          <w:ilvl w:val="0"/>
          <w:numId w:val="61"/>
        </w:numPr>
      </w:pPr>
      <w:r w:rsidRPr="00840B87">
        <w:t>Articulation</w:t>
      </w:r>
      <w:r>
        <w:rPr>
          <w:color w:val="000000"/>
        </w:rPr>
        <w:t xml:space="preserve"> des emplois du temps des jeunes avec :</w:t>
      </w:r>
    </w:p>
    <w:p w14:paraId="53DEDC26" w14:textId="77777777" w:rsidR="00692C84" w:rsidRDefault="00692C84" w:rsidP="00881BFE">
      <w:pPr>
        <w:numPr>
          <w:ilvl w:val="1"/>
          <w:numId w:val="60"/>
        </w:numPr>
        <w:pBdr>
          <w:top w:val="nil"/>
          <w:left w:val="nil"/>
          <w:bottom w:val="nil"/>
          <w:right w:val="nil"/>
          <w:between w:val="nil"/>
        </w:pBdr>
        <w:tabs>
          <w:tab w:val="clear" w:pos="5103"/>
        </w:tabs>
        <w:spacing w:before="0" w:line="240" w:lineRule="auto"/>
      </w:pPr>
      <w:r>
        <w:rPr>
          <w:color w:val="000000"/>
        </w:rPr>
        <w:t>Les rééducations/compensations, les prises en charge thérapeutiques</w:t>
      </w:r>
    </w:p>
    <w:p w14:paraId="27B0734D" w14:textId="77777777" w:rsidR="00692C84" w:rsidRDefault="00692C84" w:rsidP="00881BFE">
      <w:pPr>
        <w:numPr>
          <w:ilvl w:val="1"/>
          <w:numId w:val="60"/>
        </w:numPr>
        <w:pBdr>
          <w:top w:val="nil"/>
          <w:left w:val="nil"/>
          <w:bottom w:val="nil"/>
          <w:right w:val="nil"/>
          <w:between w:val="nil"/>
        </w:pBdr>
        <w:tabs>
          <w:tab w:val="clear" w:pos="5103"/>
        </w:tabs>
        <w:spacing w:before="0" w:line="240" w:lineRule="auto"/>
      </w:pPr>
      <w:r>
        <w:rPr>
          <w:color w:val="000000"/>
        </w:rPr>
        <w:t>Les ateliers préprofessionnels</w:t>
      </w:r>
    </w:p>
    <w:p w14:paraId="37440E1D" w14:textId="77777777" w:rsidR="00692C84" w:rsidRDefault="00692C84" w:rsidP="00881BFE">
      <w:pPr>
        <w:numPr>
          <w:ilvl w:val="1"/>
          <w:numId w:val="60"/>
        </w:numPr>
        <w:pBdr>
          <w:top w:val="nil"/>
          <w:left w:val="nil"/>
          <w:bottom w:val="nil"/>
          <w:right w:val="nil"/>
          <w:between w:val="nil"/>
        </w:pBdr>
        <w:tabs>
          <w:tab w:val="clear" w:pos="5103"/>
        </w:tabs>
        <w:spacing w:before="0" w:after="280" w:line="240" w:lineRule="auto"/>
      </w:pPr>
      <w:r>
        <w:rPr>
          <w:color w:val="000000"/>
        </w:rPr>
        <w:t>Les ateliers éducatifs</w:t>
      </w:r>
    </w:p>
    <w:p w14:paraId="48DE50C4" w14:textId="77777777" w:rsidR="00692C84" w:rsidRDefault="00692C84" w:rsidP="00692C84">
      <w:pPr>
        <w:pStyle w:val="Titre3"/>
      </w:pPr>
      <w:r>
        <w:t>2 Services ambulatoires</w:t>
      </w:r>
    </w:p>
    <w:p w14:paraId="13CD4E11" w14:textId="77777777" w:rsidR="00692C84" w:rsidRDefault="00A25004" w:rsidP="00881BFE">
      <w:pPr>
        <w:pStyle w:val="Paragraphedeliste"/>
        <w:numPr>
          <w:ilvl w:val="0"/>
          <w:numId w:val="61"/>
        </w:numPr>
      </w:pPr>
      <w:r>
        <w:rPr>
          <w:b/>
        </w:rPr>
        <w:t xml:space="preserve">Le </w:t>
      </w:r>
      <w:proofErr w:type="spellStart"/>
      <w:r w:rsidR="00692C84">
        <w:rPr>
          <w:b/>
        </w:rPr>
        <w:t>SAFEP</w:t>
      </w:r>
      <w:proofErr w:type="spellEnd"/>
      <w:r w:rsidR="00692C84">
        <w:t> </w:t>
      </w:r>
      <w:r w:rsidR="00692C84" w:rsidRPr="00A25004">
        <w:rPr>
          <w:b/>
        </w:rPr>
        <w:t>:</w:t>
      </w:r>
      <w:r>
        <w:t xml:space="preserve"> 0-3 ans </w:t>
      </w:r>
      <w:r w:rsidR="00692C84">
        <w:t>jus</w:t>
      </w:r>
      <w:r>
        <w:t>qu’à grande section maternelle</w:t>
      </w:r>
    </w:p>
    <w:p w14:paraId="46389401" w14:textId="77777777" w:rsidR="00692C84" w:rsidRDefault="00A25004" w:rsidP="00881BFE">
      <w:pPr>
        <w:pStyle w:val="Paragraphedeliste"/>
        <w:numPr>
          <w:ilvl w:val="0"/>
          <w:numId w:val="61"/>
        </w:numPr>
      </w:pPr>
      <w:r w:rsidRPr="00A25004">
        <w:rPr>
          <w:b/>
        </w:rPr>
        <w:t xml:space="preserve">Le </w:t>
      </w:r>
      <w:r w:rsidR="00692C84" w:rsidRPr="00A25004">
        <w:rPr>
          <w:b/>
        </w:rPr>
        <w:t>SAAAS :</w:t>
      </w:r>
      <w:r w:rsidR="00692C84">
        <w:t xml:space="preserve"> CP au BTS, accom</w:t>
      </w:r>
      <w:r>
        <w:t>pagnement en inclusion scolaire</w:t>
      </w:r>
    </w:p>
    <w:p w14:paraId="0392BC30" w14:textId="77777777" w:rsidR="00692C84" w:rsidRDefault="00692C84" w:rsidP="00692C84">
      <w:r>
        <w:t xml:space="preserve">L’accompagnement dans les services : </w:t>
      </w:r>
    </w:p>
    <w:p w14:paraId="2F4A3E67" w14:textId="77777777" w:rsidR="00692C84" w:rsidRDefault="00692C84" w:rsidP="00881BFE">
      <w:pPr>
        <w:pStyle w:val="Paragraphedeliste"/>
        <w:numPr>
          <w:ilvl w:val="0"/>
          <w:numId w:val="61"/>
        </w:numPr>
      </w:pPr>
      <w:r w:rsidRPr="00840B87">
        <w:t>Scolarisation dans les établissements scolaires de secteur (Lorraine)</w:t>
      </w:r>
    </w:p>
    <w:p w14:paraId="4E48BB67" w14:textId="77777777" w:rsidR="00692C84" w:rsidRDefault="00692C84" w:rsidP="00881BFE">
      <w:pPr>
        <w:pStyle w:val="Paragraphedeliste"/>
        <w:numPr>
          <w:ilvl w:val="0"/>
          <w:numId w:val="61"/>
        </w:numPr>
      </w:pPr>
      <w:r w:rsidRPr="00840B87">
        <w:t>Conventionnement avec chaque établissement scolaire</w:t>
      </w:r>
    </w:p>
    <w:p w14:paraId="574A2AEB" w14:textId="77777777" w:rsidR="00692C84" w:rsidRDefault="00692C84" w:rsidP="00881BFE">
      <w:pPr>
        <w:pStyle w:val="Paragraphedeliste"/>
        <w:numPr>
          <w:ilvl w:val="0"/>
          <w:numId w:val="61"/>
        </w:numPr>
      </w:pPr>
      <w:r w:rsidRPr="00840B87">
        <w:t>Intervention des professeurs d’enseignement spécialisés au sein de l’établissement</w:t>
      </w:r>
    </w:p>
    <w:p w14:paraId="535D64AB" w14:textId="77777777" w:rsidR="00692C84" w:rsidRDefault="00692C84" w:rsidP="00881BFE">
      <w:pPr>
        <w:pStyle w:val="Paragraphedeliste"/>
        <w:numPr>
          <w:ilvl w:val="0"/>
          <w:numId w:val="61"/>
        </w:numPr>
      </w:pPr>
      <w:r w:rsidRPr="00840B87">
        <w:t>Support du service de transcription</w:t>
      </w:r>
    </w:p>
    <w:p w14:paraId="40EBD228" w14:textId="77777777" w:rsidR="00692C84" w:rsidRDefault="00692C84" w:rsidP="00881BFE">
      <w:pPr>
        <w:pStyle w:val="Paragraphedeliste"/>
        <w:numPr>
          <w:ilvl w:val="0"/>
          <w:numId w:val="61"/>
        </w:numPr>
      </w:pPr>
      <w:r w:rsidRPr="00840B87">
        <w:t>Interventions</w:t>
      </w:r>
      <w:r>
        <w:rPr>
          <w:color w:val="000000"/>
        </w:rPr>
        <w:t xml:space="preserve"> des rééducateurs et/ou éducatives selon les besoins</w:t>
      </w:r>
    </w:p>
    <w:p w14:paraId="31EA20CC" w14:textId="77777777" w:rsidR="00692C84" w:rsidRDefault="00692C84" w:rsidP="00692C84">
      <w:pPr>
        <w:pStyle w:val="Titre3"/>
      </w:pPr>
      <w:r>
        <w:t>Plateau technique</w:t>
      </w:r>
    </w:p>
    <w:p w14:paraId="7DF90AE5" w14:textId="77777777" w:rsidR="00692C84" w:rsidRDefault="00692C84" w:rsidP="00881BFE">
      <w:pPr>
        <w:pStyle w:val="Paragraphedeliste"/>
        <w:numPr>
          <w:ilvl w:val="0"/>
          <w:numId w:val="61"/>
        </w:numPr>
      </w:pPr>
      <w:r w:rsidRPr="00840B87">
        <w:t>Équipe pédagogique</w:t>
      </w:r>
      <w:r>
        <w:t> : coordinateurs pédagogiques, professeurs d’enseignement spécialisé, professeurs de sport APA, éducateur technique spécialisé, conseillère en informatique adapté, éducateur scolaire et transcripteurs-adaptateurs documentaires</w:t>
      </w:r>
    </w:p>
    <w:p w14:paraId="5623FCC2" w14:textId="77777777" w:rsidR="00692C84" w:rsidRDefault="00692C84" w:rsidP="00881BFE">
      <w:pPr>
        <w:pStyle w:val="Paragraphedeliste"/>
        <w:numPr>
          <w:ilvl w:val="0"/>
          <w:numId w:val="61"/>
        </w:numPr>
      </w:pPr>
      <w:r w:rsidRPr="00840B87">
        <w:t>L’équipe éducative</w:t>
      </w:r>
      <w:r>
        <w:t> : éducateurs spécialisés, éducateurs de jeunes enfants, moniteur éducateur et aides-soignants – AMP – AES</w:t>
      </w:r>
    </w:p>
    <w:p w14:paraId="3DA48B33" w14:textId="77777777" w:rsidR="00692C84" w:rsidRPr="00824671" w:rsidRDefault="00692C84" w:rsidP="00881BFE">
      <w:pPr>
        <w:pStyle w:val="Paragraphedeliste"/>
        <w:numPr>
          <w:ilvl w:val="0"/>
          <w:numId w:val="61"/>
        </w:numPr>
      </w:pPr>
      <w:r w:rsidRPr="00840B87">
        <w:lastRenderedPageBreak/>
        <w:t>L’équipe sociale</w:t>
      </w:r>
      <w:r>
        <w:t> : assistantes sociales et c</w:t>
      </w:r>
      <w:r w:rsidRPr="00824671">
        <w:t>onseiller</w:t>
      </w:r>
      <w:r>
        <w:t>s</w:t>
      </w:r>
      <w:r w:rsidRPr="00824671">
        <w:t xml:space="preserve"> en économie</w:t>
      </w:r>
      <w:r>
        <w:t xml:space="preserve"> </w:t>
      </w:r>
      <w:r w:rsidRPr="00824671">
        <w:t>sociale et familiale (</w:t>
      </w:r>
      <w:proofErr w:type="spellStart"/>
      <w:r>
        <w:t>CESF</w:t>
      </w:r>
      <w:proofErr w:type="spellEnd"/>
      <w:r>
        <w:t>)</w:t>
      </w:r>
    </w:p>
    <w:p w14:paraId="6C7CEC81" w14:textId="77777777" w:rsidR="00692C84" w:rsidRDefault="00692C84" w:rsidP="00881BFE">
      <w:pPr>
        <w:pStyle w:val="Paragraphedeliste"/>
        <w:numPr>
          <w:ilvl w:val="0"/>
          <w:numId w:val="61"/>
        </w:numPr>
      </w:pPr>
      <w:r w:rsidRPr="00840B87">
        <w:t>L’équipe Médicale</w:t>
      </w:r>
      <w:r>
        <w:t> : médecin coordonnateur, médecins ophtalmologistes et pédopsychiatres (conventionnement)</w:t>
      </w:r>
    </w:p>
    <w:p w14:paraId="0F8A0DEC" w14:textId="77777777" w:rsidR="00692C84" w:rsidRDefault="00692C84" w:rsidP="00881BFE">
      <w:pPr>
        <w:pStyle w:val="Paragraphedeliste"/>
        <w:numPr>
          <w:ilvl w:val="0"/>
          <w:numId w:val="61"/>
        </w:numPr>
      </w:pPr>
      <w:r w:rsidRPr="00840B87">
        <w:t>L’équipe Rééducation / compensation</w:t>
      </w:r>
      <w:r>
        <w:t xml:space="preserve"> : orthoptistes, orthophonistes, psychomotricien, ergothérapeutes, instructeurs en activités de la vie journalière, instructeur en locomotion, </w:t>
      </w:r>
      <w:proofErr w:type="spellStart"/>
      <w:r>
        <w:t>ICACS</w:t>
      </w:r>
      <w:proofErr w:type="spellEnd"/>
      <w:r>
        <w:t xml:space="preserve"> et Kinésithérapeute (conventionnement)</w:t>
      </w:r>
    </w:p>
    <w:p w14:paraId="3E44D05B" w14:textId="77777777" w:rsidR="00692C84" w:rsidRDefault="00692C84" w:rsidP="00881BFE">
      <w:pPr>
        <w:pStyle w:val="Paragraphedeliste"/>
        <w:numPr>
          <w:ilvl w:val="0"/>
          <w:numId w:val="61"/>
        </w:numPr>
        <w:rPr>
          <w:b/>
        </w:rPr>
      </w:pPr>
      <w:r w:rsidRPr="00840B87">
        <w:t>Psychologues</w:t>
      </w:r>
    </w:p>
    <w:p w14:paraId="70FA00AF" w14:textId="77777777" w:rsidR="00692C84" w:rsidRDefault="00692C84" w:rsidP="00692C84">
      <w:pPr>
        <w:pStyle w:val="Titre2"/>
      </w:pPr>
      <w:r>
        <w:t>Présentation du service de transcription et d’adaptation</w:t>
      </w:r>
    </w:p>
    <w:p w14:paraId="41F91A4F" w14:textId="77777777" w:rsidR="00692C84" w:rsidRDefault="00692C84" w:rsidP="00692C84">
      <w:r>
        <w:rPr>
          <w:b/>
        </w:rPr>
        <w:t xml:space="preserve">Laurence FAGNONI, </w:t>
      </w:r>
      <w:r>
        <w:t>transcriptrice adaptatrice de documents</w:t>
      </w:r>
    </w:p>
    <w:p w14:paraId="0C730F5C" w14:textId="77777777" w:rsidR="00692C84" w:rsidRDefault="00692C84" w:rsidP="00692C84">
      <w:pPr>
        <w:pStyle w:val="Titre3"/>
      </w:pPr>
      <w:r>
        <w:t>Les chiffres</w:t>
      </w:r>
    </w:p>
    <w:p w14:paraId="3520FAEA" w14:textId="77777777" w:rsidR="00692C84" w:rsidRPr="00840B87" w:rsidRDefault="00692C84" w:rsidP="00881BFE">
      <w:pPr>
        <w:pStyle w:val="Paragraphedeliste"/>
        <w:numPr>
          <w:ilvl w:val="0"/>
          <w:numId w:val="61"/>
        </w:numPr>
      </w:pPr>
      <w:r>
        <w:rPr>
          <w:color w:val="000000"/>
        </w:rPr>
        <w:t xml:space="preserve">4 personnes dont 2 diplômées, une en cours de formation et une </w:t>
      </w:r>
      <w:r w:rsidRPr="00840B87">
        <w:t xml:space="preserve">personne dédiée au </w:t>
      </w:r>
      <w:proofErr w:type="spellStart"/>
      <w:r w:rsidRPr="00840B87">
        <w:t>GK</w:t>
      </w:r>
      <w:proofErr w:type="spellEnd"/>
      <w:r w:rsidRPr="00840B87">
        <w:t xml:space="preserve"> (4 ETP).</w:t>
      </w:r>
    </w:p>
    <w:p w14:paraId="4D46A937" w14:textId="77777777" w:rsidR="00692C84" w:rsidRPr="00840B87" w:rsidRDefault="00692C84" w:rsidP="00881BFE">
      <w:pPr>
        <w:pStyle w:val="Paragraphedeliste"/>
        <w:numPr>
          <w:ilvl w:val="0"/>
          <w:numId w:val="61"/>
        </w:numPr>
      </w:pPr>
      <w:r w:rsidRPr="00840B87">
        <w:t xml:space="preserve">Équipe complétée d’une personne pour le </w:t>
      </w:r>
      <w:proofErr w:type="spellStart"/>
      <w:r w:rsidRPr="00840B87">
        <w:t>GK</w:t>
      </w:r>
      <w:proofErr w:type="spellEnd"/>
      <w:r w:rsidRPr="00840B87">
        <w:t xml:space="preserve"> chaque année de septembre à décembre </w:t>
      </w:r>
    </w:p>
    <w:p w14:paraId="2AD68464" w14:textId="77777777" w:rsidR="00692C84" w:rsidRDefault="00692C84" w:rsidP="00881BFE">
      <w:pPr>
        <w:pStyle w:val="Paragraphedeliste"/>
        <w:numPr>
          <w:ilvl w:val="0"/>
          <w:numId w:val="61"/>
        </w:numPr>
        <w:rPr>
          <w:color w:val="000000"/>
        </w:rPr>
      </w:pPr>
      <w:r w:rsidRPr="00840B87">
        <w:t>Suivi de 15</w:t>
      </w:r>
      <w:r>
        <w:rPr>
          <w:color w:val="000000"/>
        </w:rPr>
        <w:t xml:space="preserve"> élèves en braille et 50 élèves en </w:t>
      </w:r>
      <w:proofErr w:type="spellStart"/>
      <w:r>
        <w:rPr>
          <w:color w:val="000000"/>
        </w:rPr>
        <w:t>GK</w:t>
      </w:r>
      <w:proofErr w:type="spellEnd"/>
      <w:r>
        <w:rPr>
          <w:color w:val="000000"/>
        </w:rPr>
        <w:t>.</w:t>
      </w:r>
    </w:p>
    <w:p w14:paraId="02A1A8E7" w14:textId="77777777" w:rsidR="00692C84" w:rsidRPr="00CA67D5" w:rsidRDefault="00692C84" w:rsidP="00692C84">
      <w:pPr>
        <w:pStyle w:val="Titre3"/>
      </w:pPr>
      <w:r w:rsidRPr="00CA67D5">
        <w:t>Le fonctionnement</w:t>
      </w:r>
    </w:p>
    <w:p w14:paraId="0ED95EB8" w14:textId="77777777" w:rsidR="00692C84" w:rsidRPr="00840B87" w:rsidRDefault="00692C84" w:rsidP="00881BFE">
      <w:pPr>
        <w:pStyle w:val="Paragraphedeliste"/>
        <w:numPr>
          <w:ilvl w:val="0"/>
          <w:numId w:val="61"/>
        </w:numPr>
      </w:pPr>
      <w:r w:rsidRPr="00840B87">
        <w:t xml:space="preserve">Demandes d’adaptation déclarées via Google </w:t>
      </w:r>
      <w:proofErr w:type="spellStart"/>
      <w:r w:rsidRPr="00840B87">
        <w:t>Sheet</w:t>
      </w:r>
      <w:proofErr w:type="spellEnd"/>
      <w:r w:rsidRPr="00840B87">
        <w:t xml:space="preserve"> par les enseignants spécialisés (pas de lien direct avec familles ou enseignants d’inclusion).</w:t>
      </w:r>
    </w:p>
    <w:p w14:paraId="4413602F" w14:textId="77777777" w:rsidR="00692C84" w:rsidRDefault="00692C84" w:rsidP="00881BFE">
      <w:pPr>
        <w:pStyle w:val="Paragraphedeliste"/>
        <w:numPr>
          <w:ilvl w:val="0"/>
          <w:numId w:val="61"/>
        </w:numPr>
        <w:rPr>
          <w:color w:val="000000"/>
        </w:rPr>
      </w:pPr>
      <w:r w:rsidRPr="00840B87">
        <w:t>Très bonne</w:t>
      </w:r>
      <w:r>
        <w:rPr>
          <w:color w:val="000000"/>
        </w:rPr>
        <w:t xml:space="preserve"> communication avec les enseignants spécialisés pour affiner les adaptations au plus près des besoins des enfants suivis.</w:t>
      </w:r>
    </w:p>
    <w:p w14:paraId="365DC36A" w14:textId="77777777" w:rsidR="00692C84" w:rsidRDefault="00692C84" w:rsidP="00692C84">
      <w:pPr>
        <w:pStyle w:val="Titre3"/>
      </w:pPr>
      <w:r>
        <w:t>Le matériel</w:t>
      </w:r>
    </w:p>
    <w:p w14:paraId="461E9944" w14:textId="77777777" w:rsidR="00692C84" w:rsidRPr="00840B87" w:rsidRDefault="00692C84" w:rsidP="00881BFE">
      <w:pPr>
        <w:pStyle w:val="Paragraphedeliste"/>
        <w:numPr>
          <w:ilvl w:val="0"/>
          <w:numId w:val="61"/>
        </w:numPr>
      </w:pPr>
      <w:r>
        <w:rPr>
          <w:color w:val="000000"/>
        </w:rPr>
        <w:t xml:space="preserve">4 </w:t>
      </w:r>
      <w:r w:rsidRPr="00840B87">
        <w:t>embosseuses :</w:t>
      </w:r>
      <w:r w:rsidR="0005523A">
        <w:t xml:space="preserve"> 3 Everest et 1 </w:t>
      </w:r>
      <w:proofErr w:type="spellStart"/>
      <w:r w:rsidR="0005523A">
        <w:t>B</w:t>
      </w:r>
      <w:r w:rsidR="00C25021">
        <w:t>raille</w:t>
      </w:r>
      <w:r w:rsidR="0005523A">
        <w:t>box</w:t>
      </w:r>
      <w:proofErr w:type="spellEnd"/>
      <w:r w:rsidR="0005523A">
        <w:t xml:space="preserve"> </w:t>
      </w:r>
    </w:p>
    <w:p w14:paraId="1EEAA4CA" w14:textId="77777777" w:rsidR="00692C84" w:rsidRPr="00840B87" w:rsidRDefault="00692C84" w:rsidP="00881BFE">
      <w:pPr>
        <w:pStyle w:val="Paragraphedeliste"/>
        <w:numPr>
          <w:ilvl w:val="0"/>
          <w:numId w:val="61"/>
        </w:numPr>
      </w:pPr>
      <w:r w:rsidRPr="00840B87">
        <w:t xml:space="preserve">2 fours à </w:t>
      </w:r>
      <w:proofErr w:type="spellStart"/>
      <w:r w:rsidRPr="00840B87">
        <w:t>thermogonfler</w:t>
      </w:r>
      <w:proofErr w:type="spellEnd"/>
    </w:p>
    <w:p w14:paraId="2AC0A01E" w14:textId="77777777" w:rsidR="00692C84" w:rsidRPr="00840B87" w:rsidRDefault="00692C84" w:rsidP="00881BFE">
      <w:pPr>
        <w:pStyle w:val="Paragraphedeliste"/>
        <w:numPr>
          <w:ilvl w:val="0"/>
          <w:numId w:val="61"/>
        </w:numPr>
      </w:pPr>
      <w:r w:rsidRPr="00840B87">
        <w:t>1 four à thermoformer</w:t>
      </w:r>
    </w:p>
    <w:p w14:paraId="3ACB645C" w14:textId="77777777" w:rsidR="00692C84" w:rsidRPr="00840B87" w:rsidRDefault="00692C84" w:rsidP="00881BFE">
      <w:pPr>
        <w:pStyle w:val="Paragraphedeliste"/>
        <w:numPr>
          <w:ilvl w:val="0"/>
          <w:numId w:val="61"/>
        </w:numPr>
      </w:pPr>
      <w:r w:rsidRPr="00840B87">
        <w:t xml:space="preserve">Ordinateurs, logiciels Word et </w:t>
      </w:r>
      <w:proofErr w:type="spellStart"/>
      <w:r w:rsidRPr="00840B87">
        <w:t>DBT</w:t>
      </w:r>
      <w:proofErr w:type="spellEnd"/>
    </w:p>
    <w:p w14:paraId="27D5DF83" w14:textId="77777777" w:rsidR="00692C84" w:rsidRPr="00840B87" w:rsidRDefault="00692C84" w:rsidP="00881BFE">
      <w:pPr>
        <w:pStyle w:val="Paragraphedeliste"/>
        <w:numPr>
          <w:ilvl w:val="0"/>
          <w:numId w:val="61"/>
        </w:numPr>
      </w:pPr>
      <w:r w:rsidRPr="00840B87">
        <w:t xml:space="preserve">Imprimante 3D </w:t>
      </w:r>
    </w:p>
    <w:p w14:paraId="52EC6002" w14:textId="77777777" w:rsidR="00692C84" w:rsidRDefault="00692C84" w:rsidP="00881BFE">
      <w:pPr>
        <w:pStyle w:val="Paragraphedeliste"/>
        <w:numPr>
          <w:ilvl w:val="0"/>
          <w:numId w:val="61"/>
        </w:numPr>
        <w:rPr>
          <w:color w:val="000000"/>
        </w:rPr>
      </w:pPr>
      <w:r w:rsidRPr="00840B87">
        <w:t>Machine d’usinage</w:t>
      </w:r>
      <w:r>
        <w:rPr>
          <w:color w:val="000000"/>
        </w:rPr>
        <w:t xml:space="preserve"> Charlie Robot</w:t>
      </w:r>
    </w:p>
    <w:p w14:paraId="512C0823" w14:textId="77777777" w:rsidR="00344C90" w:rsidRDefault="00344C90" w:rsidP="00344C90">
      <w:pPr>
        <w:rPr>
          <w:b/>
          <w:color w:val="FF3399"/>
          <w:sz w:val="32"/>
          <w:szCs w:val="32"/>
        </w:rPr>
      </w:pPr>
      <w:r>
        <w:br w:type="page"/>
      </w:r>
    </w:p>
    <w:p w14:paraId="214117A2" w14:textId="77777777" w:rsidR="00344C90" w:rsidRDefault="00344C90" w:rsidP="00344C90">
      <w:pPr>
        <w:pStyle w:val="Titre1"/>
      </w:pPr>
      <w:r>
        <w:lastRenderedPageBreak/>
        <w:t>Ateliers de démonstrations (visite libre)</w:t>
      </w:r>
    </w:p>
    <w:p w14:paraId="5934716D" w14:textId="77777777" w:rsidR="00344C90" w:rsidRDefault="00344C90" w:rsidP="00344C90">
      <w:pPr>
        <w:pStyle w:val="Titre2"/>
      </w:pPr>
      <w:r>
        <w:t>Dans la salle de conférence</w:t>
      </w:r>
    </w:p>
    <w:p w14:paraId="4BF038B1" w14:textId="77777777" w:rsidR="00344C90" w:rsidRDefault="00344C90" w:rsidP="00881BFE">
      <w:pPr>
        <w:pStyle w:val="Paragraphedeliste"/>
        <w:numPr>
          <w:ilvl w:val="0"/>
          <w:numId w:val="61"/>
        </w:numPr>
      </w:pPr>
      <w:r w:rsidRPr="006C7401">
        <w:rPr>
          <w:b/>
        </w:rPr>
        <w:t>Accessibilité de la bande dessinée par IA</w:t>
      </w:r>
      <w:r w:rsidR="00AA393C">
        <w:t xml:space="preserve"> (</w:t>
      </w:r>
      <w:r>
        <w:t xml:space="preserve">Basile </w:t>
      </w:r>
      <w:proofErr w:type="spellStart"/>
      <w:r>
        <w:t>MIGNONNEAU</w:t>
      </w:r>
      <w:proofErr w:type="spellEnd"/>
      <w:r>
        <w:t xml:space="preserve"> - </w:t>
      </w:r>
      <w:proofErr w:type="spellStart"/>
      <w:r>
        <w:t>AVH</w:t>
      </w:r>
      <w:proofErr w:type="spellEnd"/>
      <w:r>
        <w:t xml:space="preserve"> et Christophe RIGAUD - </w:t>
      </w:r>
      <w:r w:rsidRPr="00AF42B2">
        <w:t>L</w:t>
      </w:r>
      <w:r>
        <w:t>3i)</w:t>
      </w:r>
    </w:p>
    <w:p w14:paraId="59BBACD3" w14:textId="77777777" w:rsidR="00344C90" w:rsidRDefault="00344C90" w:rsidP="00881BFE">
      <w:pPr>
        <w:pStyle w:val="Paragraphedeliste"/>
        <w:numPr>
          <w:ilvl w:val="0"/>
          <w:numId w:val="61"/>
        </w:numPr>
      </w:pPr>
      <w:r w:rsidRPr="006C7401">
        <w:rPr>
          <w:b/>
        </w:rPr>
        <w:t>Métopes</w:t>
      </w:r>
      <w:r>
        <w:t xml:space="preserve"> (Aimé </w:t>
      </w:r>
      <w:proofErr w:type="spellStart"/>
      <w:r>
        <w:t>LESOT</w:t>
      </w:r>
      <w:proofErr w:type="spellEnd"/>
      <w:r>
        <w:t xml:space="preserve"> - ENS Éditions)</w:t>
      </w:r>
    </w:p>
    <w:p w14:paraId="0FE20248" w14:textId="77777777" w:rsidR="00344C90" w:rsidRDefault="00344C90" w:rsidP="00881BFE">
      <w:pPr>
        <w:pStyle w:val="Paragraphedeliste"/>
        <w:numPr>
          <w:ilvl w:val="0"/>
          <w:numId w:val="61"/>
        </w:numPr>
      </w:pPr>
      <w:r w:rsidRPr="006C7401">
        <w:rPr>
          <w:b/>
        </w:rPr>
        <w:t>Flex Picture Ebook</w:t>
      </w:r>
      <w:r>
        <w:t xml:space="preserve"> (Anaïs BRARD - Les doigts qui rêvent)</w:t>
      </w:r>
    </w:p>
    <w:p w14:paraId="6C7E3FA6" w14:textId="77777777" w:rsidR="00344C90" w:rsidRPr="006C7401" w:rsidRDefault="00344C90" w:rsidP="00881BFE">
      <w:pPr>
        <w:pStyle w:val="Paragraphedeliste"/>
        <w:numPr>
          <w:ilvl w:val="0"/>
          <w:numId w:val="61"/>
        </w:numPr>
        <w:rPr>
          <w:b/>
        </w:rPr>
      </w:pPr>
      <w:proofErr w:type="spellStart"/>
      <w:r w:rsidRPr="006C7401">
        <w:rPr>
          <w:b/>
        </w:rPr>
        <w:t>BR’EYE</w:t>
      </w:r>
      <w:proofErr w:type="spellEnd"/>
      <w:r w:rsidRPr="006C7401">
        <w:rPr>
          <w:b/>
        </w:rPr>
        <w:t xml:space="preserve"> </w:t>
      </w:r>
      <w:r>
        <w:t xml:space="preserve">(Jean </w:t>
      </w:r>
      <w:proofErr w:type="spellStart"/>
      <w:r>
        <w:t>MASSOU</w:t>
      </w:r>
      <w:proofErr w:type="spellEnd"/>
      <w:r>
        <w:t xml:space="preserve"> - Handi Exceller)</w:t>
      </w:r>
    </w:p>
    <w:p w14:paraId="425CA5B0" w14:textId="77777777" w:rsidR="00344C90" w:rsidRDefault="00344C90" w:rsidP="00344C90">
      <w:pPr>
        <w:pStyle w:val="Titre2"/>
      </w:pPr>
      <w:r>
        <w:t>Dans la chapelle désacralisée</w:t>
      </w:r>
    </w:p>
    <w:p w14:paraId="774D1771" w14:textId="77777777" w:rsidR="00344C90" w:rsidRPr="006C7401" w:rsidRDefault="00344C90" w:rsidP="00881BFE">
      <w:pPr>
        <w:pStyle w:val="Paragraphedeliste"/>
        <w:numPr>
          <w:ilvl w:val="0"/>
          <w:numId w:val="61"/>
        </w:numPr>
      </w:pPr>
      <w:r w:rsidRPr="006C7401">
        <w:rPr>
          <w:b/>
        </w:rPr>
        <w:t>Productions</w:t>
      </w:r>
      <w:r w:rsidRPr="006C7401">
        <w:t xml:space="preserve"> du service de transcription</w:t>
      </w:r>
      <w:r w:rsidR="006C7401">
        <w:t xml:space="preserve"> de </w:t>
      </w:r>
      <w:proofErr w:type="spellStart"/>
      <w:r w:rsidR="006C7401">
        <w:t>Santifontaine</w:t>
      </w:r>
      <w:proofErr w:type="spellEnd"/>
    </w:p>
    <w:p w14:paraId="63894754" w14:textId="77777777" w:rsidR="00344C90" w:rsidRPr="006C7401" w:rsidRDefault="00344C90" w:rsidP="00881BFE">
      <w:pPr>
        <w:pStyle w:val="Paragraphedeliste"/>
        <w:numPr>
          <w:ilvl w:val="0"/>
          <w:numId w:val="61"/>
        </w:numPr>
      </w:pPr>
      <w:proofErr w:type="spellStart"/>
      <w:r w:rsidRPr="006C7401">
        <w:rPr>
          <w:b/>
        </w:rPr>
        <w:t>Tactonom</w:t>
      </w:r>
      <w:proofErr w:type="spellEnd"/>
      <w:r w:rsidRPr="006C7401">
        <w:t xml:space="preserve"> (Jean L</w:t>
      </w:r>
      <w:r w:rsidRPr="00AF42B2">
        <w:t xml:space="preserve">AURENS - </w:t>
      </w:r>
      <w:proofErr w:type="spellStart"/>
      <w:r w:rsidRPr="006C7401">
        <w:t>Accessolutions</w:t>
      </w:r>
      <w:proofErr w:type="spellEnd"/>
      <w:r w:rsidRPr="006C7401">
        <w:t>)</w:t>
      </w:r>
    </w:p>
    <w:p w14:paraId="24825655" w14:textId="77777777" w:rsidR="00344C90" w:rsidRPr="006C7401" w:rsidRDefault="00344C90" w:rsidP="00881BFE">
      <w:pPr>
        <w:pStyle w:val="Paragraphedeliste"/>
        <w:numPr>
          <w:ilvl w:val="0"/>
          <w:numId w:val="61"/>
        </w:numPr>
      </w:pPr>
      <w:proofErr w:type="spellStart"/>
      <w:r w:rsidRPr="006C7401">
        <w:rPr>
          <w:b/>
        </w:rPr>
        <w:t>Calto</w:t>
      </w:r>
      <w:proofErr w:type="spellEnd"/>
      <w:r w:rsidRPr="006C7401">
        <w:t xml:space="preserve"> (Florian CADOT - Centre Louis Brail</w:t>
      </w:r>
      <w:r w:rsidRPr="00AF42B2">
        <w:t xml:space="preserve">le - </w:t>
      </w:r>
      <w:proofErr w:type="spellStart"/>
      <w:r w:rsidRPr="00AF42B2">
        <w:t>Glaubitz</w:t>
      </w:r>
      <w:proofErr w:type="spellEnd"/>
      <w:r w:rsidRPr="006C7401">
        <w:t>)</w:t>
      </w:r>
    </w:p>
    <w:p w14:paraId="3736B52D" w14:textId="77777777" w:rsidR="00344C90" w:rsidRPr="006C7401" w:rsidRDefault="00344C90" w:rsidP="00881BFE">
      <w:pPr>
        <w:pStyle w:val="Paragraphedeliste"/>
        <w:numPr>
          <w:ilvl w:val="0"/>
          <w:numId w:val="61"/>
        </w:numPr>
      </w:pPr>
      <w:r w:rsidRPr="006C7401">
        <w:rPr>
          <w:b/>
        </w:rPr>
        <w:t>Outils IA</w:t>
      </w:r>
      <w:r w:rsidRPr="006C7401">
        <w:t xml:space="preserve"> pour les services de transcription (Karine </w:t>
      </w:r>
      <w:proofErr w:type="spellStart"/>
      <w:r w:rsidRPr="006C7401">
        <w:t>TIKHOMIROFF</w:t>
      </w:r>
      <w:proofErr w:type="spellEnd"/>
      <w:r w:rsidRPr="006C7401">
        <w:t xml:space="preserve"> - </w:t>
      </w:r>
      <w:proofErr w:type="spellStart"/>
      <w:r w:rsidRPr="006C7401">
        <w:t>IRSAM</w:t>
      </w:r>
      <w:proofErr w:type="spellEnd"/>
      <w:r w:rsidRPr="006C7401">
        <w:t>)</w:t>
      </w:r>
    </w:p>
    <w:p w14:paraId="48D13EF6" w14:textId="77777777" w:rsidR="00344C90" w:rsidRDefault="00344C90" w:rsidP="00881BFE">
      <w:pPr>
        <w:pStyle w:val="Paragraphedeliste"/>
        <w:numPr>
          <w:ilvl w:val="0"/>
          <w:numId w:val="61"/>
        </w:numPr>
        <w:rPr>
          <w:color w:val="000000"/>
        </w:rPr>
      </w:pPr>
      <w:r w:rsidRPr="006C7401">
        <w:rPr>
          <w:b/>
        </w:rPr>
        <w:t>Sensibilisation</w:t>
      </w:r>
      <w:r w:rsidRPr="006C7401">
        <w:rPr>
          <w:b/>
          <w:color w:val="000000"/>
        </w:rPr>
        <w:t xml:space="preserve"> à</w:t>
      </w:r>
      <w:r>
        <w:rPr>
          <w:b/>
          <w:color w:val="000000"/>
        </w:rPr>
        <w:t xml:space="preserve"> la</w:t>
      </w:r>
      <w:r>
        <w:rPr>
          <w:color w:val="000000"/>
        </w:rPr>
        <w:t xml:space="preserve"> </w:t>
      </w:r>
      <w:proofErr w:type="spellStart"/>
      <w:r>
        <w:rPr>
          <w:b/>
          <w:color w:val="000000"/>
        </w:rPr>
        <w:t>surdicécité</w:t>
      </w:r>
      <w:proofErr w:type="spellEnd"/>
      <w:r>
        <w:rPr>
          <w:b/>
          <w:color w:val="000000"/>
        </w:rPr>
        <w:t xml:space="preserve"> (</w:t>
      </w:r>
      <w:r>
        <w:rPr>
          <w:color w:val="000000"/>
        </w:rPr>
        <w:t>Équipe Relai Handicap Rare Nord-Est</w:t>
      </w:r>
      <w:r>
        <w:rPr>
          <w:b/>
          <w:color w:val="000000"/>
        </w:rPr>
        <w:t>)</w:t>
      </w:r>
    </w:p>
    <w:p w14:paraId="1E694560" w14:textId="77777777" w:rsidR="00344C90" w:rsidRDefault="00344C90" w:rsidP="00344C90">
      <w:pPr>
        <w:rPr>
          <w:b/>
          <w:color w:val="FF3399"/>
          <w:sz w:val="32"/>
          <w:szCs w:val="32"/>
        </w:rPr>
      </w:pPr>
      <w:r>
        <w:br w:type="page"/>
      </w:r>
    </w:p>
    <w:p w14:paraId="47973DD4" w14:textId="77777777" w:rsidR="00344C90" w:rsidRDefault="00344C90" w:rsidP="00344C90">
      <w:pPr>
        <w:pStyle w:val="Titre1"/>
      </w:pPr>
      <w:r>
        <w:lastRenderedPageBreak/>
        <w:t>Intelligence Artificielle (IA)</w:t>
      </w:r>
    </w:p>
    <w:p w14:paraId="102BD293" w14:textId="77777777" w:rsidR="00344C90" w:rsidRDefault="00344C90" w:rsidP="00344C90">
      <w:pPr>
        <w:pStyle w:val="Titre2"/>
      </w:pPr>
      <w:r>
        <w:t xml:space="preserve">Accessibilité et IA appliquée à la bande dessinée </w:t>
      </w:r>
    </w:p>
    <w:p w14:paraId="7C39FBBC" w14:textId="77777777" w:rsidR="00344C90" w:rsidRDefault="00AA393C" w:rsidP="00344C90">
      <w:pPr>
        <w:rPr>
          <w:b/>
        </w:rPr>
      </w:pPr>
      <w:r>
        <w:rPr>
          <w:b/>
        </w:rPr>
        <w:t xml:space="preserve">Basile </w:t>
      </w:r>
      <w:proofErr w:type="spellStart"/>
      <w:r>
        <w:rPr>
          <w:b/>
        </w:rPr>
        <w:t>MIGNONNEAU</w:t>
      </w:r>
      <w:proofErr w:type="spellEnd"/>
      <w:r>
        <w:rPr>
          <w:b/>
        </w:rPr>
        <w:t xml:space="preserve">, </w:t>
      </w:r>
      <w:r w:rsidR="00344C90">
        <w:t>Pôle d’Adaptatio</w:t>
      </w:r>
      <w:r>
        <w:t xml:space="preserve">n des Ouvrages Numériques, </w:t>
      </w:r>
      <w:proofErr w:type="spellStart"/>
      <w:r>
        <w:t>AVH</w:t>
      </w:r>
      <w:proofErr w:type="spellEnd"/>
    </w:p>
    <w:p w14:paraId="577B4D30" w14:textId="77777777" w:rsidR="00344C90" w:rsidRDefault="00AA393C" w:rsidP="00344C90">
      <w:r>
        <w:rPr>
          <w:b/>
        </w:rPr>
        <w:t>Christophe RIGAUD</w:t>
      </w:r>
      <w:r>
        <w:t xml:space="preserve">, </w:t>
      </w:r>
      <w:r w:rsidR="00344C90">
        <w:t>Chercheur en Analyse d’images et de documents, Laboratoire Informatique, Image,</w:t>
      </w:r>
      <w:r>
        <w:t xml:space="preserve"> Interaction (L3i), La Rochelle</w:t>
      </w:r>
    </w:p>
    <w:p w14:paraId="304D07E0" w14:textId="77777777" w:rsidR="00344C90" w:rsidRDefault="00344C90" w:rsidP="00344C90">
      <w:pPr>
        <w:rPr>
          <w:b/>
        </w:rPr>
      </w:pPr>
    </w:p>
    <w:p w14:paraId="1633E343" w14:textId="77777777" w:rsidR="00344C90" w:rsidRDefault="00344C90" w:rsidP="00344C90">
      <w:pPr>
        <w:pStyle w:val="Titre3"/>
      </w:pPr>
      <w:r>
        <w:t>Projet</w:t>
      </w:r>
    </w:p>
    <w:p w14:paraId="5FA22E5F" w14:textId="77777777" w:rsidR="00344C90" w:rsidRDefault="00344C90" w:rsidP="00881BFE">
      <w:pPr>
        <w:pStyle w:val="Paragraphedeliste"/>
        <w:numPr>
          <w:ilvl w:val="0"/>
          <w:numId w:val="61"/>
        </w:numPr>
      </w:pPr>
      <w:r>
        <w:t>Projet présenté à ses débuts aux JE ATAF</w:t>
      </w:r>
      <w:r w:rsidR="006C7401">
        <w:t xml:space="preserve"> 2023 à Agnetz</w:t>
      </w:r>
    </w:p>
    <w:p w14:paraId="6BD9D2B8" w14:textId="77777777" w:rsidR="00344C90" w:rsidRDefault="00344C90" w:rsidP="00881BFE">
      <w:pPr>
        <w:pStyle w:val="Paragraphedeliste"/>
        <w:numPr>
          <w:ilvl w:val="0"/>
          <w:numId w:val="61"/>
        </w:numPr>
      </w:pPr>
      <w:r>
        <w:t xml:space="preserve">À travers ce projet, il ne s’agit pas de réaliser des bandes dessinées (BD) mais de les rendre accessibles pour le public déficient visuel et d’autres publics ayant </w:t>
      </w:r>
      <w:r w:rsidR="006C7401">
        <w:t>des déficiences ou des troubles</w:t>
      </w:r>
    </w:p>
    <w:p w14:paraId="1E75BF60" w14:textId="77777777" w:rsidR="00344C90" w:rsidRDefault="00344C90" w:rsidP="00881BFE">
      <w:pPr>
        <w:pStyle w:val="Paragraphedeliste"/>
        <w:numPr>
          <w:ilvl w:val="0"/>
          <w:numId w:val="61"/>
        </w:numPr>
      </w:pPr>
      <w:r>
        <w:t>Travail actuel : décrire les images (cases, bulles, personnages) avec l’IA et comment insérer</w:t>
      </w:r>
      <w:r w:rsidR="006C7401">
        <w:t xml:space="preserve"> les descriptions dans un récit</w:t>
      </w:r>
    </w:p>
    <w:p w14:paraId="263B9A52" w14:textId="77777777" w:rsidR="00344C90" w:rsidRDefault="00344C90" w:rsidP="00881BFE">
      <w:pPr>
        <w:pStyle w:val="Paragraphedeliste"/>
        <w:numPr>
          <w:ilvl w:val="0"/>
          <w:numId w:val="61"/>
        </w:numPr>
      </w:pPr>
      <w:r>
        <w:t xml:space="preserve">2 Projets </w:t>
      </w:r>
      <w:proofErr w:type="spellStart"/>
      <w:r>
        <w:t>ANR</w:t>
      </w:r>
      <w:proofErr w:type="spellEnd"/>
      <w:r>
        <w:t xml:space="preserve"> déposés (accessibilité de la B</w:t>
      </w:r>
      <w:r w:rsidR="006C7401">
        <w:t>D et la description des images)</w:t>
      </w:r>
    </w:p>
    <w:p w14:paraId="579C0A76" w14:textId="77777777" w:rsidR="00344C90" w:rsidRDefault="00344C90" w:rsidP="00881BFE">
      <w:pPr>
        <w:pStyle w:val="Paragraphedeliste"/>
        <w:numPr>
          <w:ilvl w:val="0"/>
          <w:numId w:val="61"/>
        </w:numPr>
      </w:pPr>
      <w:r>
        <w:t xml:space="preserve">Collaboration avec plusieurs universités (Toulouse, Orléans, La Rochelle), avec </w:t>
      </w:r>
      <w:proofErr w:type="spellStart"/>
      <w:r>
        <w:t>ERLab</w:t>
      </w:r>
      <w:proofErr w:type="spellEnd"/>
      <w:r>
        <w:t xml:space="preserve"> et avec l’</w:t>
      </w:r>
      <w:proofErr w:type="spellStart"/>
      <w:r>
        <w:t>AVH</w:t>
      </w:r>
      <w:proofErr w:type="spellEnd"/>
      <w:r>
        <w:t xml:space="preserve"> (partie tests u</w:t>
      </w:r>
      <w:r w:rsidR="006C7401">
        <w:t>tilisateurs avec des ergonomes)</w:t>
      </w:r>
    </w:p>
    <w:p w14:paraId="184A466F" w14:textId="77777777" w:rsidR="00344C90" w:rsidRDefault="00344C90" w:rsidP="00344C90">
      <w:pPr>
        <w:pStyle w:val="Titre3"/>
      </w:pPr>
      <w:r>
        <w:t>Les objectifs</w:t>
      </w:r>
    </w:p>
    <w:p w14:paraId="747CC393" w14:textId="77777777" w:rsidR="00344C90" w:rsidRDefault="00344C90" w:rsidP="00881BFE">
      <w:pPr>
        <w:pStyle w:val="Paragraphedeliste"/>
        <w:numPr>
          <w:ilvl w:val="0"/>
          <w:numId w:val="61"/>
        </w:numPr>
      </w:pPr>
      <w:r>
        <w:t>Écosystème d’accessibilité de la BD</w:t>
      </w:r>
    </w:p>
    <w:p w14:paraId="7167C188" w14:textId="77777777" w:rsidR="00344C90" w:rsidRDefault="00344C90" w:rsidP="00881BFE">
      <w:pPr>
        <w:pStyle w:val="Paragraphedeliste"/>
        <w:numPr>
          <w:ilvl w:val="0"/>
          <w:numId w:val="61"/>
        </w:numPr>
      </w:pPr>
      <w:r>
        <w:t>Accès aux DV, troubles moteurs, troubles cognitifs, etc.</w:t>
      </w:r>
    </w:p>
    <w:p w14:paraId="3478643C" w14:textId="77777777" w:rsidR="00344C90" w:rsidRDefault="00344C90" w:rsidP="00881BFE">
      <w:pPr>
        <w:pStyle w:val="Paragraphedeliste"/>
        <w:numPr>
          <w:ilvl w:val="0"/>
          <w:numId w:val="61"/>
        </w:numPr>
      </w:pPr>
      <w:r>
        <w:t xml:space="preserve">Choix du format à définir. </w:t>
      </w:r>
      <w:proofErr w:type="spellStart"/>
      <w:r>
        <w:t>Epub</w:t>
      </w:r>
      <w:proofErr w:type="spellEnd"/>
      <w:r>
        <w:t xml:space="preserve"> ne couvre pas les besoins. Orientation du format Divina à l’étude</w:t>
      </w:r>
    </w:p>
    <w:p w14:paraId="09AA25F2" w14:textId="77777777" w:rsidR="00344C90" w:rsidRDefault="00344C90" w:rsidP="00881BFE">
      <w:pPr>
        <w:pStyle w:val="Paragraphedeliste"/>
        <w:numPr>
          <w:ilvl w:val="0"/>
          <w:numId w:val="61"/>
        </w:numPr>
      </w:pPr>
      <w:r>
        <w:t>Processus de l’élaboration de la description intégralement automatisé</w:t>
      </w:r>
    </w:p>
    <w:p w14:paraId="5F7E67B7" w14:textId="77777777" w:rsidR="00344C90" w:rsidRDefault="00344C90" w:rsidP="00881BFE">
      <w:pPr>
        <w:pStyle w:val="Paragraphedeliste"/>
        <w:numPr>
          <w:ilvl w:val="0"/>
          <w:numId w:val="61"/>
        </w:numPr>
      </w:pPr>
      <w:r>
        <w:t>Plus de nécessité d’intervention humaine dans la chaîne de production</w:t>
      </w:r>
    </w:p>
    <w:p w14:paraId="0F5DB72B" w14:textId="77777777" w:rsidR="00344C90" w:rsidRDefault="00344C90" w:rsidP="00344C90">
      <w:pPr>
        <w:pStyle w:val="Titre3"/>
      </w:pPr>
      <w:r>
        <w:t>Public</w:t>
      </w:r>
    </w:p>
    <w:p w14:paraId="19489E60" w14:textId="77777777" w:rsidR="00344C90" w:rsidRDefault="00344C90" w:rsidP="00881BFE">
      <w:pPr>
        <w:pStyle w:val="Paragraphedeliste"/>
        <w:numPr>
          <w:ilvl w:val="0"/>
          <w:numId w:val="61"/>
        </w:numPr>
      </w:pPr>
      <w:r>
        <w:t>Travail préalable sur la taxonomie du handicap pour toucher le plus grand nombre Déficience visuelle : modérée, flou, perte de la vision périphérique, perte de la vision centrale, t</w:t>
      </w:r>
      <w:r w:rsidR="006C7401">
        <w:t>a</w:t>
      </w:r>
      <w:r>
        <w:t>che</w:t>
      </w:r>
      <w:r w:rsidR="006C7401">
        <w:t>s, etc.</w:t>
      </w:r>
    </w:p>
    <w:p w14:paraId="11F093BB" w14:textId="77777777" w:rsidR="00344C90" w:rsidRDefault="00344C90" w:rsidP="00881BFE">
      <w:pPr>
        <w:pStyle w:val="Paragraphedeliste"/>
        <w:numPr>
          <w:ilvl w:val="0"/>
          <w:numId w:val="61"/>
        </w:numPr>
      </w:pPr>
      <w:r>
        <w:t>Troubles moteurs : paralysie, tremblements, etc.</w:t>
      </w:r>
      <w:r w:rsidR="006C7401">
        <w:t> </w:t>
      </w:r>
    </w:p>
    <w:p w14:paraId="55603204" w14:textId="2D1D912D" w:rsidR="00EC58A1" w:rsidRDefault="00344C90" w:rsidP="00881BFE">
      <w:pPr>
        <w:pStyle w:val="Paragraphedeliste"/>
        <w:numPr>
          <w:ilvl w:val="0"/>
          <w:numId w:val="61"/>
        </w:numPr>
      </w:pPr>
      <w:r w:rsidRPr="002441C4">
        <w:t>Troubles cognitifs</w:t>
      </w:r>
      <w:r>
        <w:t> :</w:t>
      </w:r>
      <w:r w:rsidRPr="002441C4">
        <w:t xml:space="preserve"> dysphasie, dyslexie, perte de mémoire, etc. </w:t>
      </w:r>
      <w:r w:rsidR="00EC58A1">
        <w:br w:type="page"/>
      </w:r>
    </w:p>
    <w:p w14:paraId="666BAF6C" w14:textId="77777777" w:rsidR="00344C90" w:rsidRDefault="00344C90" w:rsidP="00344C90">
      <w:pPr>
        <w:pStyle w:val="Titre3"/>
      </w:pPr>
      <w:r>
        <w:lastRenderedPageBreak/>
        <w:t>Étape de nourrir l’IA avec des audio descriptions humaines</w:t>
      </w:r>
    </w:p>
    <w:p w14:paraId="4C35B89F" w14:textId="77777777" w:rsidR="00344C90" w:rsidRPr="006C7401" w:rsidRDefault="00344C90" w:rsidP="00881BFE">
      <w:pPr>
        <w:pStyle w:val="Paragraphedeliste"/>
        <w:numPr>
          <w:ilvl w:val="0"/>
          <w:numId w:val="61"/>
        </w:numPr>
      </w:pPr>
      <w:r>
        <w:rPr>
          <w:color w:val="000000"/>
        </w:rPr>
        <w:t xml:space="preserve">Dans un premier temps : travail sur 18 titres ouvrages (5-6 titres jeunes et le reste des </w:t>
      </w:r>
      <w:r w:rsidRPr="006C7401">
        <w:t xml:space="preserve">extraits de BD) donnés pour obtenir une version d’audiodescription établie par des </w:t>
      </w:r>
      <w:proofErr w:type="spellStart"/>
      <w:r w:rsidRPr="006C7401">
        <w:t>audiodescripteurs</w:t>
      </w:r>
      <w:proofErr w:type="spellEnd"/>
      <w:r w:rsidRPr="006C7401">
        <w:t xml:space="preserve"> professionnels et jouée par des comédiens.</w:t>
      </w:r>
    </w:p>
    <w:p w14:paraId="43F8854D" w14:textId="77777777" w:rsidR="00344C90" w:rsidRDefault="00344C90" w:rsidP="00881BFE">
      <w:pPr>
        <w:pStyle w:val="Paragraphedeliste"/>
        <w:numPr>
          <w:ilvl w:val="0"/>
          <w:numId w:val="61"/>
        </w:numPr>
        <w:rPr>
          <w:color w:val="000000"/>
        </w:rPr>
      </w:pPr>
      <w:r w:rsidRPr="006C7401">
        <w:t>Dans un second</w:t>
      </w:r>
      <w:r>
        <w:rPr>
          <w:color w:val="000000"/>
        </w:rPr>
        <w:t xml:space="preserve"> temps, comparaison de ces tests à un résultat d’IA.</w:t>
      </w:r>
    </w:p>
    <w:p w14:paraId="301EB723" w14:textId="77777777" w:rsidR="00344C90" w:rsidRDefault="00344C90" w:rsidP="00344C90">
      <w:pPr>
        <w:pStyle w:val="Titre3"/>
      </w:pPr>
      <w:r>
        <w:t>Exemple des écoutes comparatives</w:t>
      </w:r>
    </w:p>
    <w:p w14:paraId="25647D3A" w14:textId="77777777" w:rsidR="00344C90" w:rsidRPr="006C7401" w:rsidRDefault="00344C90" w:rsidP="00881BFE">
      <w:pPr>
        <w:pStyle w:val="Paragraphedeliste"/>
        <w:numPr>
          <w:ilvl w:val="0"/>
          <w:numId w:val="61"/>
        </w:numPr>
      </w:pPr>
      <w:r>
        <w:rPr>
          <w:color w:val="000000"/>
        </w:rPr>
        <w:t xml:space="preserve">À partir </w:t>
      </w:r>
      <w:r w:rsidRPr="006C7401">
        <w:t xml:space="preserve">du travail d’alimentation des bases de l’IA, deux versions audiodécrites d’une page de BD sont proposées à l’écoute : 1re page de la BD Astérix </w:t>
      </w:r>
      <w:r w:rsidRPr="00AA393C">
        <w:rPr>
          <w:i/>
        </w:rPr>
        <w:t>L</w:t>
      </w:r>
      <w:r w:rsidR="00AA393C" w:rsidRPr="00AA393C">
        <w:rPr>
          <w:i/>
        </w:rPr>
        <w:t>a fille de Vercingétorix</w:t>
      </w:r>
    </w:p>
    <w:p w14:paraId="1B24E6CD" w14:textId="77777777" w:rsidR="00344C90" w:rsidRDefault="00344C90" w:rsidP="00881BFE">
      <w:pPr>
        <w:pStyle w:val="Paragraphedeliste"/>
        <w:numPr>
          <w:ilvl w:val="0"/>
          <w:numId w:val="61"/>
        </w:numPr>
        <w:rPr>
          <w:color w:val="000000"/>
        </w:rPr>
      </w:pPr>
      <w:r w:rsidRPr="006C7401">
        <w:t>Le résultat</w:t>
      </w:r>
      <w:r>
        <w:rPr>
          <w:color w:val="000000"/>
        </w:rPr>
        <w:t xml:space="preserve"> est réaliste </w:t>
      </w:r>
      <w:r>
        <w:t>:</w:t>
      </w:r>
      <w:r>
        <w:rPr>
          <w:color w:val="000000"/>
        </w:rPr>
        <w:t xml:space="preserve"> </w:t>
      </w:r>
      <w:r>
        <w:t>difficile</w:t>
      </w:r>
      <w:r w:rsidR="00AA393C">
        <w:rPr>
          <w:color w:val="000000"/>
        </w:rPr>
        <w:t xml:space="preserve"> d’identifier les voix humaines</w:t>
      </w:r>
    </w:p>
    <w:p w14:paraId="71B6F9F2" w14:textId="77777777" w:rsidR="00344C90" w:rsidRDefault="00344C90" w:rsidP="00344C90">
      <w:pPr>
        <w:pStyle w:val="Titre3"/>
      </w:pPr>
      <w:r>
        <w:t>Traitement technique</w:t>
      </w:r>
    </w:p>
    <w:p w14:paraId="139FB0F4" w14:textId="77777777" w:rsidR="00344C90" w:rsidRPr="006C7401" w:rsidRDefault="00344C90" w:rsidP="00881BFE">
      <w:pPr>
        <w:pStyle w:val="Paragraphedeliste"/>
        <w:numPr>
          <w:ilvl w:val="0"/>
          <w:numId w:val="61"/>
        </w:numPr>
      </w:pPr>
      <w:r>
        <w:rPr>
          <w:color w:val="000000"/>
        </w:rPr>
        <w:t xml:space="preserve">Les personnes en charge du projet ont établi une </w:t>
      </w:r>
      <w:r>
        <w:t>chaîne</w:t>
      </w:r>
      <w:r>
        <w:rPr>
          <w:color w:val="000000"/>
        </w:rPr>
        <w:t xml:space="preserve"> de traitement. Dans un premier </w:t>
      </w:r>
      <w:r w:rsidRPr="006C7401">
        <w:t>temps, il a été développé des algorithmes de reconnaissance d’éléments sur les images (cases, personnages qui parlent, personnages figurants, bulles, décors, textes décoratifs, …)</w:t>
      </w:r>
    </w:p>
    <w:p w14:paraId="705433D0" w14:textId="77777777" w:rsidR="00344C90" w:rsidRPr="006C7401" w:rsidRDefault="00344C90" w:rsidP="00881BFE">
      <w:pPr>
        <w:pStyle w:val="Paragraphedeliste"/>
        <w:numPr>
          <w:ilvl w:val="0"/>
          <w:numId w:val="61"/>
        </w:numPr>
      </w:pPr>
      <w:r w:rsidRPr="006C7401">
        <w:t xml:space="preserve">Attribution de voix et génération de descriptions textuelles. </w:t>
      </w:r>
    </w:p>
    <w:p w14:paraId="6954B516" w14:textId="77777777" w:rsidR="00344C90" w:rsidRPr="006C7401" w:rsidRDefault="00344C90" w:rsidP="00881BFE">
      <w:pPr>
        <w:pStyle w:val="Paragraphedeliste"/>
        <w:numPr>
          <w:ilvl w:val="0"/>
          <w:numId w:val="61"/>
        </w:numPr>
      </w:pPr>
      <w:r w:rsidRPr="006C7401">
        <w:t>Difficulté de trouver la bonne voix qui correspond au personnage.</w:t>
      </w:r>
    </w:p>
    <w:p w14:paraId="71B3F703" w14:textId="77777777" w:rsidR="00344C90" w:rsidRPr="006C7401" w:rsidRDefault="00344C90" w:rsidP="00881BFE">
      <w:pPr>
        <w:pStyle w:val="Paragraphedeliste"/>
        <w:numPr>
          <w:ilvl w:val="0"/>
          <w:numId w:val="61"/>
        </w:numPr>
      </w:pPr>
      <w:r w:rsidRPr="006C7401">
        <w:t xml:space="preserve">IA utilise « Eleven </w:t>
      </w:r>
      <w:proofErr w:type="spellStart"/>
      <w:r w:rsidRPr="006C7401">
        <w:t>Labs</w:t>
      </w:r>
      <w:proofErr w:type="spellEnd"/>
      <w:r w:rsidRPr="006C7401">
        <w:t> » pour la voix, mais manque encore de naturel en français. Les voix françaises n’ont pas encore la qualité des voix anglaises mais cela s’améliore.</w:t>
      </w:r>
    </w:p>
    <w:p w14:paraId="20182F1E" w14:textId="77777777" w:rsidR="00344C90" w:rsidRPr="006C7401" w:rsidRDefault="00344C90" w:rsidP="00881BFE">
      <w:pPr>
        <w:pStyle w:val="Paragraphedeliste"/>
        <w:numPr>
          <w:ilvl w:val="0"/>
          <w:numId w:val="61"/>
        </w:numPr>
      </w:pPr>
      <w:r w:rsidRPr="006C7401">
        <w:t>Sur le chuchotement des voix, avec l’IA baisse simplement du volume actuellement, mais cela est à retravailler d’ici un mois.</w:t>
      </w:r>
    </w:p>
    <w:p w14:paraId="5AD463A5" w14:textId="77777777" w:rsidR="00344C90" w:rsidRPr="006C7401" w:rsidRDefault="00344C90" w:rsidP="00881BFE">
      <w:pPr>
        <w:pStyle w:val="Paragraphedeliste"/>
        <w:numPr>
          <w:ilvl w:val="0"/>
          <w:numId w:val="61"/>
        </w:numPr>
      </w:pPr>
      <w:r w:rsidRPr="006C7401">
        <w:t>Pour les sons et effets, il existe des banques de données utilisables.</w:t>
      </w:r>
    </w:p>
    <w:p w14:paraId="20FF914D" w14:textId="77777777" w:rsidR="00344C90" w:rsidRDefault="00344C90" w:rsidP="00881BFE">
      <w:pPr>
        <w:pStyle w:val="Paragraphedeliste"/>
        <w:numPr>
          <w:ilvl w:val="0"/>
          <w:numId w:val="61"/>
        </w:numPr>
        <w:rPr>
          <w:color w:val="000000"/>
        </w:rPr>
      </w:pPr>
      <w:r w:rsidRPr="006C7401">
        <w:t>IA guidée par</w:t>
      </w:r>
      <w:r>
        <w:rPr>
          <w:color w:val="000000"/>
        </w:rPr>
        <w:t xml:space="preserve"> agents spécifiques (</w:t>
      </w:r>
      <w:proofErr w:type="spellStart"/>
      <w:r>
        <w:rPr>
          <w:color w:val="000000"/>
        </w:rPr>
        <w:t>VLM</w:t>
      </w:r>
      <w:proofErr w:type="spellEnd"/>
      <w:r>
        <w:rPr>
          <w:color w:val="000000"/>
        </w:rPr>
        <w:t>) pour éviter les erreurs.</w:t>
      </w:r>
    </w:p>
    <w:p w14:paraId="07760115" w14:textId="77777777" w:rsidR="00344C90" w:rsidRDefault="00344C90" w:rsidP="00344C90">
      <w:pPr>
        <w:rPr>
          <w:b/>
          <w:color w:val="7030A0"/>
          <w:sz w:val="24"/>
          <w:szCs w:val="24"/>
        </w:rPr>
      </w:pPr>
      <w:r>
        <w:br w:type="page"/>
      </w:r>
    </w:p>
    <w:p w14:paraId="55142864" w14:textId="77777777" w:rsidR="00344C90" w:rsidRDefault="00344C90" w:rsidP="00344C90">
      <w:pPr>
        <w:pStyle w:val="Titre2"/>
      </w:pPr>
      <w:r>
        <w:lastRenderedPageBreak/>
        <w:t>Utilisation de l’IA avec les élèves et dans les adaptations de documents</w:t>
      </w:r>
    </w:p>
    <w:p w14:paraId="015E7327" w14:textId="77777777" w:rsidR="00344C90" w:rsidRDefault="00344C90" w:rsidP="00344C90">
      <w:r>
        <w:rPr>
          <w:b/>
        </w:rPr>
        <w:t>Pierre-Antoine Monnier</w:t>
      </w:r>
      <w:r w:rsidR="00AA393C">
        <w:t xml:space="preserve">, </w:t>
      </w:r>
      <w:r>
        <w:t xml:space="preserve">Enseignant spécialisé, </w:t>
      </w:r>
      <w:proofErr w:type="spellStart"/>
      <w:r>
        <w:t>CR</w:t>
      </w:r>
      <w:r w:rsidR="00AA393C">
        <w:t>DV</w:t>
      </w:r>
      <w:proofErr w:type="spellEnd"/>
      <w:r w:rsidR="00AA393C">
        <w:t xml:space="preserve"> Salins de </w:t>
      </w:r>
      <w:proofErr w:type="spellStart"/>
      <w:r w:rsidR="00AA393C">
        <w:t>Brégille</w:t>
      </w:r>
      <w:proofErr w:type="spellEnd"/>
      <w:r w:rsidR="00AA393C">
        <w:t>, Besançon</w:t>
      </w:r>
    </w:p>
    <w:p w14:paraId="1F744516" w14:textId="77777777" w:rsidR="00344C90" w:rsidRDefault="00344C90" w:rsidP="00344C90"/>
    <w:p w14:paraId="4A8B0D06" w14:textId="77777777" w:rsidR="00344C90" w:rsidRDefault="00344C90" w:rsidP="00344C90">
      <w:pPr>
        <w:pStyle w:val="Titre3"/>
      </w:pPr>
      <w:r>
        <w:t>Illustration de l’utilisation de l’IA</w:t>
      </w:r>
    </w:p>
    <w:p w14:paraId="537F6EB7" w14:textId="77777777" w:rsidR="00344C90" w:rsidRDefault="00344C90" w:rsidP="00344C90">
      <w:pPr>
        <w:pStyle w:val="Titre4"/>
      </w:pPr>
      <w:r>
        <w:t>IA et accompagnement humain</w:t>
      </w:r>
    </w:p>
    <w:p w14:paraId="5AC7483B" w14:textId="77777777" w:rsidR="00344C90" w:rsidRDefault="00AA393C" w:rsidP="00AA393C">
      <w:r>
        <w:t>L</w:t>
      </w:r>
      <w:r w:rsidR="00344C90">
        <w:t>es élèves à l’arrivée de l’IA :</w:t>
      </w:r>
      <w:r>
        <w:t xml:space="preserve"> « </w:t>
      </w:r>
      <w:r w:rsidR="00344C90">
        <w:t>Plus</w:t>
      </w:r>
      <w:r>
        <w:t xml:space="preserve"> besoin des enseignants Spé DV ; l</w:t>
      </w:r>
      <w:r w:rsidR="00344C90">
        <w:t>’IA permet de rendre tout accessible</w:t>
      </w:r>
      <w:r>
        <w:t> »</w:t>
      </w:r>
    </w:p>
    <w:p w14:paraId="2A2AF2E6" w14:textId="77777777" w:rsidR="00344C90" w:rsidRDefault="00AA393C" w:rsidP="00AA393C">
      <w:r>
        <w:t xml:space="preserve">D’où nécessité de </w:t>
      </w:r>
      <w:r w:rsidR="00344C90">
        <w:t xml:space="preserve">confronter les élèves </w:t>
      </w:r>
      <w:r>
        <w:t>aux limites de l’IA</w:t>
      </w:r>
      <w:r w:rsidR="00344C90">
        <w:t>. Les élèves ont donc remplacé l’aide des enseignants spé par l’IA : </w:t>
      </w:r>
    </w:p>
    <w:p w14:paraId="4CB537DF" w14:textId="77777777" w:rsidR="00344C90" w:rsidRDefault="00344C90" w:rsidP="00881BFE">
      <w:pPr>
        <w:pStyle w:val="Paragraphedeliste"/>
        <w:numPr>
          <w:ilvl w:val="0"/>
          <w:numId w:val="61"/>
        </w:numPr>
      </w:pPr>
      <w:r>
        <w:t>Notes obtenues : faibles et significatives d’un manque de connaissances et d’analyse</w:t>
      </w:r>
    </w:p>
    <w:p w14:paraId="5F2D4971" w14:textId="77777777" w:rsidR="00344C90" w:rsidRDefault="00344C90" w:rsidP="00881BFE">
      <w:pPr>
        <w:pStyle w:val="Paragraphedeliste"/>
        <w:numPr>
          <w:ilvl w:val="0"/>
          <w:numId w:val="61"/>
        </w:numPr>
      </w:pPr>
      <w:r>
        <w:t>Prise de conscience des élèves = changement d’avi</w:t>
      </w:r>
      <w:r w:rsidR="00AA393C">
        <w:t>s sur les besoins d’être accompagnés par l’enseignant spé</w:t>
      </w:r>
    </w:p>
    <w:p w14:paraId="67674F50" w14:textId="77777777" w:rsidR="00344C90" w:rsidRDefault="00344C90" w:rsidP="00344C90">
      <w:pPr>
        <w:pStyle w:val="Titre4"/>
      </w:pPr>
      <w:r>
        <w:t>Adaptation d'une carte de la Martinique</w:t>
      </w:r>
    </w:p>
    <w:p w14:paraId="015A930C" w14:textId="77777777" w:rsidR="00344C90" w:rsidRDefault="00344C90" w:rsidP="00881BFE">
      <w:pPr>
        <w:pStyle w:val="Paragraphedeliste"/>
        <w:numPr>
          <w:ilvl w:val="0"/>
          <w:numId w:val="61"/>
        </w:numPr>
        <w:rPr>
          <w:color w:val="000000"/>
        </w:rPr>
      </w:pPr>
      <w:r>
        <w:rPr>
          <w:color w:val="000000"/>
        </w:rPr>
        <w:t>Contexte de l’exemple :</w:t>
      </w:r>
    </w:p>
    <w:p w14:paraId="0AC7E4D1" w14:textId="77777777" w:rsidR="00344C90" w:rsidRPr="006C7401" w:rsidRDefault="00344C90" w:rsidP="00881BFE">
      <w:pPr>
        <w:pStyle w:val="Paragraphedeliste"/>
        <w:numPr>
          <w:ilvl w:val="1"/>
          <w:numId w:val="61"/>
        </w:numPr>
      </w:pPr>
      <w:r w:rsidRPr="006C7401">
        <w:t>Difficultés d’un élève malvoyant à lire une carte satellite de mauvaise qualité.</w:t>
      </w:r>
    </w:p>
    <w:p w14:paraId="31A1D4E8" w14:textId="77777777" w:rsidR="00344C90" w:rsidRPr="006C7401" w:rsidRDefault="00344C90" w:rsidP="00881BFE">
      <w:pPr>
        <w:pStyle w:val="Paragraphedeliste"/>
        <w:numPr>
          <w:ilvl w:val="1"/>
          <w:numId w:val="61"/>
        </w:numPr>
      </w:pPr>
      <w:r w:rsidRPr="006C7401">
        <w:t>Utilisation de l’IA pour essayer d’obtenir une carte contrastée</w:t>
      </w:r>
    </w:p>
    <w:p w14:paraId="2871A95A" w14:textId="77777777" w:rsidR="00344C90" w:rsidRDefault="00344C90" w:rsidP="00881BFE">
      <w:pPr>
        <w:pStyle w:val="Paragraphedeliste"/>
        <w:numPr>
          <w:ilvl w:val="1"/>
          <w:numId w:val="61"/>
        </w:numPr>
        <w:rPr>
          <w:color w:val="000000"/>
        </w:rPr>
      </w:pPr>
      <w:r w:rsidRPr="006C7401">
        <w:t>La carte</w:t>
      </w:r>
      <w:r>
        <w:rPr>
          <w:color w:val="000000"/>
        </w:rPr>
        <w:t xml:space="preserve"> est une carte prévisionniste de la montée des eaux de 60</w:t>
      </w:r>
      <w:r w:rsidR="00AA393C">
        <w:rPr>
          <w:color w:val="000000"/>
        </w:rPr>
        <w:t> </w:t>
      </w:r>
      <w:r>
        <w:rPr>
          <w:color w:val="000000"/>
        </w:rPr>
        <w:t>mètres au niveau de la Martinique.</w:t>
      </w:r>
    </w:p>
    <w:p w14:paraId="2B7AB475" w14:textId="77777777" w:rsidR="00344C90" w:rsidRDefault="00344C90" w:rsidP="00881BFE">
      <w:pPr>
        <w:pStyle w:val="Paragraphedeliste"/>
        <w:numPr>
          <w:ilvl w:val="0"/>
          <w:numId w:val="61"/>
        </w:numPr>
        <w:rPr>
          <w:color w:val="000000"/>
        </w:rPr>
      </w:pPr>
      <w:r>
        <w:rPr>
          <w:color w:val="000000"/>
        </w:rPr>
        <w:t>Résultats de la demande à l’IA :</w:t>
      </w:r>
    </w:p>
    <w:p w14:paraId="1D69A4AA" w14:textId="77777777" w:rsidR="00344C90" w:rsidRPr="006C7401" w:rsidRDefault="00344C90" w:rsidP="00881BFE">
      <w:pPr>
        <w:pStyle w:val="Paragraphedeliste"/>
        <w:numPr>
          <w:ilvl w:val="1"/>
          <w:numId w:val="61"/>
        </w:numPr>
      </w:pPr>
      <w:r>
        <w:rPr>
          <w:color w:val="000000"/>
        </w:rPr>
        <w:t xml:space="preserve">Au moins 20 demandes de cartes avec diverses IA, où même en </w:t>
      </w:r>
      <w:r w:rsidRPr="006C7401">
        <w:t>détaillant le prompt au maximum, impossible d’obtenir une carte contrastée avec la nouvelle forme de contour. Carte à chaque fois identique à l’état actuel</w:t>
      </w:r>
    </w:p>
    <w:p w14:paraId="78DED9C5" w14:textId="77777777" w:rsidR="00344C90" w:rsidRPr="006C7401" w:rsidRDefault="00344C90" w:rsidP="00881BFE">
      <w:pPr>
        <w:pStyle w:val="Paragraphedeliste"/>
        <w:numPr>
          <w:ilvl w:val="1"/>
          <w:numId w:val="61"/>
        </w:numPr>
      </w:pPr>
      <w:r w:rsidRPr="006C7401">
        <w:t>Carte de la situation actuelle incomplète (perte des points de localisation des villes par exemple, manque des noms, etc.)</w:t>
      </w:r>
    </w:p>
    <w:p w14:paraId="1855521E" w14:textId="77777777" w:rsidR="00344C90" w:rsidRPr="006C7401" w:rsidRDefault="00344C90" w:rsidP="00881BFE">
      <w:pPr>
        <w:pStyle w:val="Paragraphedeliste"/>
        <w:numPr>
          <w:ilvl w:val="1"/>
          <w:numId w:val="61"/>
        </w:numPr>
      </w:pPr>
      <w:r w:rsidRPr="006C7401">
        <w:t xml:space="preserve">Élève satisfait de la carte modifiée manuellement sous </w:t>
      </w:r>
      <w:proofErr w:type="spellStart"/>
      <w:r w:rsidRPr="006C7401">
        <w:t>Inkscape</w:t>
      </w:r>
      <w:proofErr w:type="spellEnd"/>
      <w:r w:rsidRPr="006C7401">
        <w:t xml:space="preserve"> par l’enseignant (facilité de relecture, reprise et compréhension plus facile)</w:t>
      </w:r>
    </w:p>
    <w:p w14:paraId="1C3C0837" w14:textId="77777777" w:rsidR="00344C90" w:rsidRDefault="00344C90" w:rsidP="00881BFE">
      <w:pPr>
        <w:pStyle w:val="Paragraphedeliste"/>
        <w:numPr>
          <w:ilvl w:val="1"/>
          <w:numId w:val="61"/>
        </w:numPr>
        <w:rPr>
          <w:color w:val="000000"/>
        </w:rPr>
      </w:pPr>
      <w:r w:rsidRPr="006C7401">
        <w:t>Dans ce</w:t>
      </w:r>
      <w:r>
        <w:rPr>
          <w:color w:val="000000"/>
        </w:rPr>
        <w:t xml:space="preserve"> cas, l’IA a fait une partie du travail mais a nécessité que l’humain adapte la seconde partie de la carte.</w:t>
      </w:r>
    </w:p>
    <w:p w14:paraId="4613EC1D" w14:textId="77777777" w:rsidR="00344C90" w:rsidRDefault="00344C90" w:rsidP="00344C90">
      <w:pPr>
        <w:pStyle w:val="Titre4"/>
      </w:pPr>
      <w:r>
        <w:lastRenderedPageBreak/>
        <w:t>Cas d’un élève en cécité à l’Université de droit</w:t>
      </w:r>
    </w:p>
    <w:p w14:paraId="0555EEFA" w14:textId="77777777" w:rsidR="00344C90" w:rsidRDefault="00344C90" w:rsidP="00344C90">
      <w:r>
        <w:t xml:space="preserve">Cet élève maîtrise : </w:t>
      </w:r>
    </w:p>
    <w:p w14:paraId="4CBDA983" w14:textId="77777777" w:rsidR="00344C90" w:rsidRPr="006C7401" w:rsidRDefault="00344C90" w:rsidP="00881BFE">
      <w:pPr>
        <w:pStyle w:val="Paragraphedeliste"/>
        <w:numPr>
          <w:ilvl w:val="0"/>
          <w:numId w:val="61"/>
        </w:numPr>
      </w:pPr>
      <w:r w:rsidRPr="006C7401">
        <w:t>Environnement Windows</w:t>
      </w:r>
    </w:p>
    <w:p w14:paraId="231CE560" w14:textId="77777777" w:rsidR="00344C90" w:rsidRPr="006C7401" w:rsidRDefault="00344C90" w:rsidP="00881BFE">
      <w:pPr>
        <w:pStyle w:val="Paragraphedeliste"/>
        <w:numPr>
          <w:ilvl w:val="0"/>
          <w:numId w:val="61"/>
        </w:numPr>
      </w:pPr>
      <w:r>
        <w:t>R</w:t>
      </w:r>
      <w:r w:rsidRPr="006C7401">
        <w:t>accourcis claviers</w:t>
      </w:r>
    </w:p>
    <w:p w14:paraId="26986519" w14:textId="77777777" w:rsidR="00344C90" w:rsidRPr="006C7401" w:rsidRDefault="00344C90" w:rsidP="00881BFE">
      <w:pPr>
        <w:pStyle w:val="Paragraphedeliste"/>
        <w:numPr>
          <w:ilvl w:val="0"/>
          <w:numId w:val="61"/>
        </w:numPr>
      </w:pPr>
      <w:proofErr w:type="spellStart"/>
      <w:r w:rsidRPr="006C7401">
        <w:t>NVDA</w:t>
      </w:r>
      <w:proofErr w:type="spellEnd"/>
    </w:p>
    <w:p w14:paraId="3F6B4606" w14:textId="77777777" w:rsidR="00344C90" w:rsidRDefault="00AA393C" w:rsidP="00881BFE">
      <w:pPr>
        <w:pStyle w:val="Paragraphedeliste"/>
        <w:numPr>
          <w:ilvl w:val="0"/>
          <w:numId w:val="61"/>
        </w:numPr>
        <w:rPr>
          <w:color w:val="000000"/>
        </w:rPr>
      </w:pPr>
      <w:r>
        <w:t>Afficheur</w:t>
      </w:r>
      <w:r w:rsidR="00344C90">
        <w:rPr>
          <w:color w:val="000000"/>
        </w:rPr>
        <w:t xml:space="preserve"> braille </w:t>
      </w:r>
      <w:proofErr w:type="spellStart"/>
      <w:proofErr w:type="gramStart"/>
      <w:r>
        <w:rPr>
          <w:color w:val="000000"/>
        </w:rPr>
        <w:t>b.</w:t>
      </w:r>
      <w:r w:rsidR="00344C90">
        <w:rPr>
          <w:color w:val="000000"/>
        </w:rPr>
        <w:t>note</w:t>
      </w:r>
      <w:proofErr w:type="spellEnd"/>
      <w:proofErr w:type="gramEnd"/>
    </w:p>
    <w:p w14:paraId="116A3B22" w14:textId="77777777" w:rsidR="00344C90" w:rsidRDefault="00AA393C" w:rsidP="00344C90">
      <w:r>
        <w:t>U</w:t>
      </w:r>
      <w:r w:rsidR="00344C90">
        <w:t>tilise l’IA pour son cursus universitaire afin de :</w:t>
      </w:r>
    </w:p>
    <w:p w14:paraId="336B50DB" w14:textId="77777777" w:rsidR="00344C90" w:rsidRPr="006C7401" w:rsidRDefault="00344C90" w:rsidP="00881BFE">
      <w:pPr>
        <w:pStyle w:val="Paragraphedeliste"/>
        <w:numPr>
          <w:ilvl w:val="0"/>
          <w:numId w:val="61"/>
        </w:numPr>
      </w:pPr>
      <w:r w:rsidRPr="006C7401">
        <w:t>Expliquer des notions complexes</w:t>
      </w:r>
    </w:p>
    <w:p w14:paraId="3709C2AB" w14:textId="77777777" w:rsidR="00344C90" w:rsidRPr="006C7401" w:rsidRDefault="00344C90" w:rsidP="00881BFE">
      <w:pPr>
        <w:pStyle w:val="Paragraphedeliste"/>
        <w:numPr>
          <w:ilvl w:val="0"/>
          <w:numId w:val="61"/>
        </w:numPr>
      </w:pPr>
      <w:r w:rsidRPr="006C7401">
        <w:t>Résumer des cours très longs</w:t>
      </w:r>
    </w:p>
    <w:p w14:paraId="0C7DDD2F" w14:textId="77777777" w:rsidR="00344C90" w:rsidRPr="006C7401" w:rsidRDefault="00344C90" w:rsidP="00881BFE">
      <w:pPr>
        <w:pStyle w:val="Paragraphedeliste"/>
        <w:numPr>
          <w:ilvl w:val="0"/>
          <w:numId w:val="61"/>
        </w:numPr>
      </w:pPr>
      <w:r w:rsidRPr="006C7401">
        <w:t>Créer des fiches de révision à partir d’un cours</w:t>
      </w:r>
    </w:p>
    <w:p w14:paraId="539B1D5A" w14:textId="77777777" w:rsidR="00344C90" w:rsidRPr="002441C4" w:rsidRDefault="00344C90" w:rsidP="00881BFE">
      <w:pPr>
        <w:pStyle w:val="Paragraphedeliste"/>
        <w:numPr>
          <w:ilvl w:val="0"/>
          <w:numId w:val="61"/>
        </w:numPr>
        <w:rPr>
          <w:color w:val="000000"/>
        </w:rPr>
      </w:pPr>
      <w:r w:rsidRPr="006C7401">
        <w:t>Générer un</w:t>
      </w:r>
      <w:r>
        <w:rPr>
          <w:color w:val="000000"/>
        </w:rPr>
        <w:t xml:space="preserve"> QCM avec les réponses en dessous</w:t>
      </w:r>
      <w:r w:rsidR="00AA393C">
        <w:rPr>
          <w:color w:val="000000"/>
        </w:rPr>
        <w:t xml:space="preserve"> (révisions)</w:t>
      </w:r>
    </w:p>
    <w:p w14:paraId="00C1F844" w14:textId="77777777" w:rsidR="00344C90" w:rsidRDefault="00344C90" w:rsidP="00344C90">
      <w:r>
        <w:t xml:space="preserve">Des essais de description d’images sont en cours d’utilisation avec des IA installées localement sur l’ordinateur et non sur Internet. </w:t>
      </w:r>
    </w:p>
    <w:p w14:paraId="2C5DF1C4" w14:textId="77777777" w:rsidR="00344C90" w:rsidRDefault="00344C90" w:rsidP="00344C90">
      <w:r>
        <w:t>À noter qu’il ne faut pas déposer sur Internet les ouvrages transmis par le service de transcription car cela est interdit pour protéger les droits d’auteur. Nous ne savons pas comment sont utilisées ou stockées les données transmises en ligne.</w:t>
      </w:r>
    </w:p>
    <w:p w14:paraId="2B10B45D" w14:textId="77777777" w:rsidR="00344C90" w:rsidRDefault="00344C90" w:rsidP="00344C90">
      <w:pPr>
        <w:pStyle w:val="Titre3"/>
      </w:pPr>
      <w:r>
        <w:t>Présentation d</w:t>
      </w:r>
      <w:r w:rsidR="00AA393C">
        <w:t>’</w:t>
      </w:r>
      <w:r>
        <w:t>outils développés pour faciliter l’adaptation de documents grâce à l’IA</w:t>
      </w:r>
    </w:p>
    <w:p w14:paraId="3AE40FB1" w14:textId="77777777" w:rsidR="00344C90" w:rsidRDefault="00344C90" w:rsidP="00344C90">
      <w:r>
        <w:t xml:space="preserve">Utilisation de l’IA pour développer deux programmes en Python </w:t>
      </w:r>
    </w:p>
    <w:p w14:paraId="5A3AC876" w14:textId="77777777" w:rsidR="00344C90" w:rsidRPr="006C7401" w:rsidRDefault="00344C90" w:rsidP="00881BFE">
      <w:pPr>
        <w:pStyle w:val="Paragraphedeliste"/>
        <w:numPr>
          <w:ilvl w:val="0"/>
          <w:numId w:val="61"/>
        </w:numPr>
      </w:pPr>
      <w:r>
        <w:rPr>
          <w:color w:val="000000"/>
        </w:rPr>
        <w:t xml:space="preserve">Application 1 : pour effectuer un nettoyage de fichiers XML afin de pouvoir le </w:t>
      </w:r>
      <w:r w:rsidRPr="006C7401">
        <w:t>transmettre lisible au format TXT.</w:t>
      </w:r>
    </w:p>
    <w:p w14:paraId="1C294038" w14:textId="77777777" w:rsidR="00344C90" w:rsidRDefault="00344C90" w:rsidP="00881BFE">
      <w:pPr>
        <w:pStyle w:val="Paragraphedeliste"/>
        <w:numPr>
          <w:ilvl w:val="0"/>
          <w:numId w:val="61"/>
        </w:numPr>
        <w:rPr>
          <w:color w:val="000000"/>
        </w:rPr>
      </w:pPr>
      <w:r w:rsidRPr="006C7401">
        <w:t>Application</w:t>
      </w:r>
      <w:r>
        <w:rPr>
          <w:color w:val="000000"/>
        </w:rPr>
        <w:t xml:space="preserve"> 2 : pour réaliser une adaptation automatique de documents Word (écriture gros caractères, police Luciole, interlignage, marges étroites, etc.).</w:t>
      </w:r>
    </w:p>
    <w:p w14:paraId="759166A7" w14:textId="77777777" w:rsidR="00344C90" w:rsidRPr="00AF42B2" w:rsidRDefault="00344C90" w:rsidP="00344C90">
      <w:pPr>
        <w:pStyle w:val="Titre4"/>
      </w:pPr>
      <w:r w:rsidRPr="00AF42B2">
        <w:t>Avantages d’une demande d’application à l’IA</w:t>
      </w:r>
    </w:p>
    <w:p w14:paraId="661C0B5A" w14:textId="77777777" w:rsidR="00344C90" w:rsidRDefault="00344C90" w:rsidP="00881BFE">
      <w:pPr>
        <w:pStyle w:val="Paragraphedeliste"/>
        <w:numPr>
          <w:ilvl w:val="0"/>
          <w:numId w:val="61"/>
        </w:numPr>
      </w:pPr>
      <w:r w:rsidRPr="00AF42B2">
        <w:t>Réponse complète</w:t>
      </w:r>
      <w:r>
        <w:t> :</w:t>
      </w:r>
      <w:r w:rsidRPr="00AF42B2">
        <w:t xml:space="preserve"> application et tutoriels fournis dans un ZIP</w:t>
      </w:r>
    </w:p>
    <w:p w14:paraId="5CEC711B" w14:textId="77777777" w:rsidR="00344C90" w:rsidRDefault="00344C90" w:rsidP="00881BFE">
      <w:pPr>
        <w:pStyle w:val="Paragraphedeliste"/>
        <w:numPr>
          <w:ilvl w:val="0"/>
          <w:numId w:val="61"/>
        </w:numPr>
      </w:pPr>
      <w:r w:rsidRPr="00AF42B2">
        <w:t xml:space="preserve">Application générée portable alors qu’une macro Word est locale, utilisable sur n’importe quel ordinateur utilisé par le jeune, et conservable si Office a besoin d’être réparé </w:t>
      </w:r>
    </w:p>
    <w:p w14:paraId="75BC0AD9" w14:textId="77777777" w:rsidR="00344C90" w:rsidRPr="00AF42B2" w:rsidRDefault="00344C90" w:rsidP="00344C90">
      <w:pPr>
        <w:pStyle w:val="Titre4"/>
      </w:pPr>
      <w:r w:rsidRPr="00AF42B2">
        <w:t>Inconvénients</w:t>
      </w:r>
    </w:p>
    <w:p w14:paraId="49F91234" w14:textId="77777777" w:rsidR="00344C90" w:rsidRDefault="00344C90" w:rsidP="00881BFE">
      <w:pPr>
        <w:pStyle w:val="Paragraphedeliste"/>
        <w:numPr>
          <w:ilvl w:val="0"/>
          <w:numId w:val="61"/>
        </w:numPr>
      </w:pPr>
      <w:r w:rsidRPr="00AF42B2">
        <w:t xml:space="preserve">Application générée très partiellement accessible avec </w:t>
      </w:r>
      <w:proofErr w:type="spellStart"/>
      <w:r w:rsidRPr="00AF42B2">
        <w:t>NVDA</w:t>
      </w:r>
      <w:proofErr w:type="spellEnd"/>
      <w:r w:rsidRPr="00AF42B2">
        <w:t xml:space="preserve"> alors que c’était une des demandes spécifiques</w:t>
      </w:r>
    </w:p>
    <w:p w14:paraId="733C39F7" w14:textId="77777777" w:rsidR="00344C90" w:rsidRPr="00AF42B2" w:rsidRDefault="00344C90" w:rsidP="00881BFE">
      <w:pPr>
        <w:pStyle w:val="Paragraphedeliste"/>
        <w:numPr>
          <w:ilvl w:val="0"/>
          <w:numId w:val="61"/>
        </w:numPr>
      </w:pPr>
      <w:r w:rsidRPr="00AF42B2">
        <w:lastRenderedPageBreak/>
        <w:t>En mathématiques, le code braille français est encore mal connu de l’IA</w:t>
      </w:r>
    </w:p>
    <w:p w14:paraId="6888BA34" w14:textId="77777777" w:rsidR="00344C90" w:rsidRDefault="00344C90" w:rsidP="00344C90">
      <w:r>
        <w:t xml:space="preserve">Projets : </w:t>
      </w:r>
    </w:p>
    <w:p w14:paraId="605C584C" w14:textId="77777777" w:rsidR="00344C90" w:rsidRDefault="00344C90" w:rsidP="00881BFE">
      <w:pPr>
        <w:pStyle w:val="Paragraphedeliste"/>
        <w:numPr>
          <w:ilvl w:val="0"/>
          <w:numId w:val="61"/>
        </w:numPr>
      </w:pPr>
      <w:r>
        <w:t>Projet de logiciel de conversion du DOCX contenant des formules mathématiques en TXT/DOCX/</w:t>
      </w:r>
      <w:proofErr w:type="spellStart"/>
      <w:r>
        <w:t>ODT</w:t>
      </w:r>
      <w:proofErr w:type="spellEnd"/>
      <w:r>
        <w:t xml:space="preserve"> vers du braille 6 points (pas encore complètement fonctionnel, au début l’IA n’utilisait pas les bonnes écritures braille mais elle peut apprendre, à poursuivre)</w:t>
      </w:r>
    </w:p>
    <w:p w14:paraId="51B43BAB" w14:textId="77777777" w:rsidR="00344C90" w:rsidRDefault="00344C90" w:rsidP="00881BFE">
      <w:pPr>
        <w:pStyle w:val="Paragraphedeliste"/>
        <w:numPr>
          <w:ilvl w:val="0"/>
          <w:numId w:val="61"/>
        </w:numPr>
      </w:pPr>
      <w:r>
        <w:t>Projet affichage environnement OS : permettre à un élève de basculer en un clic le paramétrage d’affichage sous Windows vers son paramétrage visuel habituel.</w:t>
      </w:r>
    </w:p>
    <w:p w14:paraId="0A61E3B8" w14:textId="77777777" w:rsidR="00344C90" w:rsidRDefault="00344C90" w:rsidP="00881BFE">
      <w:pPr>
        <w:pStyle w:val="Paragraphedeliste"/>
        <w:numPr>
          <w:ilvl w:val="0"/>
          <w:numId w:val="61"/>
        </w:numPr>
      </w:pPr>
      <w:r>
        <w:t>Projet en ergonomie d’apprentissage clavier comme « Apprenti clavier » qui est vieillissant.</w:t>
      </w:r>
    </w:p>
    <w:p w14:paraId="6869C017" w14:textId="77777777" w:rsidR="00344C90" w:rsidRDefault="00344C90" w:rsidP="00344C90">
      <w:pPr>
        <w:pStyle w:val="Titre3"/>
      </w:pPr>
      <w:r>
        <w:t>Recommandations</w:t>
      </w:r>
    </w:p>
    <w:p w14:paraId="3BFB1FAD" w14:textId="77777777" w:rsidR="00344C90" w:rsidRPr="006C7401" w:rsidRDefault="00344C90" w:rsidP="00881BFE">
      <w:pPr>
        <w:pStyle w:val="Paragraphedeliste"/>
        <w:numPr>
          <w:ilvl w:val="0"/>
          <w:numId w:val="61"/>
        </w:numPr>
      </w:pPr>
      <w:r>
        <w:rPr>
          <w:color w:val="000000"/>
        </w:rPr>
        <w:t xml:space="preserve">Ne </w:t>
      </w:r>
      <w:r w:rsidRPr="006C7401">
        <w:t>pas utiliser les outils IA en ligne pour les fichiers sensibles.</w:t>
      </w:r>
    </w:p>
    <w:p w14:paraId="2BFB0A36" w14:textId="77777777" w:rsidR="00344C90" w:rsidRPr="006C7401" w:rsidRDefault="00344C90" w:rsidP="00881BFE">
      <w:pPr>
        <w:pStyle w:val="Paragraphedeliste"/>
        <w:numPr>
          <w:ilvl w:val="0"/>
          <w:numId w:val="61"/>
        </w:numPr>
      </w:pPr>
      <w:r w:rsidRPr="006C7401">
        <w:t>Favoriser les IA locales (ex : Sonia, Mistral).</w:t>
      </w:r>
    </w:p>
    <w:p w14:paraId="58C395B4" w14:textId="77777777" w:rsidR="00344C90" w:rsidRPr="006C7401" w:rsidRDefault="00344C90" w:rsidP="00881BFE">
      <w:pPr>
        <w:pStyle w:val="Paragraphedeliste"/>
        <w:numPr>
          <w:ilvl w:val="0"/>
          <w:numId w:val="61"/>
        </w:numPr>
      </w:pPr>
      <w:r w:rsidRPr="006C7401">
        <w:t>L’IA en version payante est encore plus performante</w:t>
      </w:r>
    </w:p>
    <w:p w14:paraId="6252FD4B" w14:textId="77777777" w:rsidR="00344C90" w:rsidRDefault="00344C90" w:rsidP="00881BFE">
      <w:pPr>
        <w:pStyle w:val="Paragraphedeliste"/>
        <w:numPr>
          <w:ilvl w:val="0"/>
          <w:numId w:val="61"/>
        </w:numPr>
        <w:rPr>
          <w:color w:val="000000"/>
        </w:rPr>
      </w:pPr>
      <w:r w:rsidRPr="006C7401">
        <w:t xml:space="preserve">L’IA a fait une part du travail mais peut nécessiter que l’humain adapte la seconde </w:t>
      </w:r>
      <w:r>
        <w:rPr>
          <w:color w:val="000000"/>
        </w:rPr>
        <w:t>partie de la tâche ou qu’il contrôle et effectue les corrections nécessaires</w:t>
      </w:r>
    </w:p>
    <w:p w14:paraId="24CC1D76" w14:textId="77777777" w:rsidR="00344C90" w:rsidRDefault="00344C90" w:rsidP="00344C90">
      <w:pPr>
        <w:rPr>
          <w:color w:val="000000"/>
        </w:rPr>
      </w:pPr>
      <w:r>
        <w:rPr>
          <w:color w:val="000000"/>
        </w:rPr>
        <w:br w:type="page"/>
      </w:r>
    </w:p>
    <w:p w14:paraId="4592EAF8" w14:textId="77777777" w:rsidR="00344C90" w:rsidRDefault="00344C90" w:rsidP="00344C90">
      <w:pPr>
        <w:pStyle w:val="Titre1"/>
      </w:pPr>
      <w:r>
        <w:lastRenderedPageBreak/>
        <w:t>Clôture des journées</w:t>
      </w:r>
    </w:p>
    <w:p w14:paraId="304D014A" w14:textId="56B330DA" w:rsidR="00344C90" w:rsidRDefault="0005523A" w:rsidP="00881BFE">
      <w:pPr>
        <w:numPr>
          <w:ilvl w:val="0"/>
          <w:numId w:val="59"/>
        </w:numPr>
        <w:tabs>
          <w:tab w:val="clear" w:pos="5103"/>
        </w:tabs>
        <w:spacing w:before="0" w:after="160" w:line="259" w:lineRule="auto"/>
      </w:pPr>
      <w:r>
        <w:t>ATAF remercie</w:t>
      </w:r>
      <w:r w:rsidR="00E56C9B">
        <w:t xml:space="preserve"> chaleureusement tous</w:t>
      </w:r>
      <w:r>
        <w:t xml:space="preserve"> les</w:t>
      </w:r>
      <w:r w:rsidR="00BC5DEA">
        <w:t xml:space="preserve"> </w:t>
      </w:r>
      <w:r w:rsidR="00E56C9B">
        <w:t xml:space="preserve">intervenants et participants pour la richesse des échanges, la direction et les équipes du </w:t>
      </w:r>
      <w:proofErr w:type="spellStart"/>
      <w:r w:rsidR="00E56C9B">
        <w:t>CEDV</w:t>
      </w:r>
      <w:proofErr w:type="spellEnd"/>
      <w:r w:rsidR="00E56C9B">
        <w:t xml:space="preserve"> </w:t>
      </w:r>
      <w:proofErr w:type="spellStart"/>
      <w:r w:rsidR="00E56C9B">
        <w:t>Santifontaine</w:t>
      </w:r>
      <w:proofErr w:type="spellEnd"/>
      <w:r w:rsidR="00E56C9B">
        <w:t xml:space="preserve"> pour l’accueil, la mise à disposition des locaux et du matériel, et l’aide pour l’organisation, en particulier</w:t>
      </w:r>
      <w:r w:rsidR="00344C90">
        <w:t xml:space="preserve"> Xavier </w:t>
      </w:r>
      <w:proofErr w:type="spellStart"/>
      <w:r w:rsidR="00344C90">
        <w:t>HUBLER</w:t>
      </w:r>
      <w:proofErr w:type="spellEnd"/>
      <w:r w:rsidR="00344C90">
        <w:t xml:space="preserve"> qu</w:t>
      </w:r>
      <w:r w:rsidR="00E56C9B">
        <w:t>i a rendu possibles ces journées à Nancy</w:t>
      </w:r>
      <w:r w:rsidR="00344C90">
        <w:t xml:space="preserve">, Laurence FAGNONI pour sa disponibilité et son attention de chaque instant, et Olivier </w:t>
      </w:r>
      <w:proofErr w:type="spellStart"/>
      <w:r w:rsidR="00344C90">
        <w:t>HERNOUT</w:t>
      </w:r>
      <w:proofErr w:type="spellEnd"/>
      <w:r w:rsidR="00344C90">
        <w:t xml:space="preserve"> pour son aide dans les domaines les plus variés.</w:t>
      </w:r>
      <w:r w:rsidR="00C25021">
        <w:br/>
      </w:r>
    </w:p>
    <w:p w14:paraId="15373B84" w14:textId="27D57166" w:rsidR="007A2AD5" w:rsidRPr="007A2AD5" w:rsidRDefault="007A2AD5" w:rsidP="007A2AD5">
      <w:pPr>
        <w:tabs>
          <w:tab w:val="clear" w:pos="5103"/>
        </w:tabs>
        <w:spacing w:before="0" w:after="160" w:line="259" w:lineRule="auto"/>
        <w:rPr>
          <w:lang w:val="fr-FR"/>
        </w:rPr>
      </w:pPr>
      <w:r w:rsidRPr="007A2AD5">
        <w:rPr>
          <w:lang w:val="fr-FR"/>
        </w:rPr>
        <w:t>Les interventions ont permis de dégager plusieurs axes</w:t>
      </w:r>
      <w:r w:rsidR="00EC58A1">
        <w:rPr>
          <w:lang w:val="fr-FR"/>
        </w:rPr>
        <w:t> :</w:t>
      </w:r>
    </w:p>
    <w:p w14:paraId="02F3034F" w14:textId="77777777" w:rsidR="007A2AD5" w:rsidRPr="00E56C9B" w:rsidRDefault="007A2AD5" w:rsidP="00881BFE">
      <w:pPr>
        <w:pStyle w:val="Paragraphedeliste"/>
        <w:numPr>
          <w:ilvl w:val="0"/>
          <w:numId w:val="67"/>
        </w:numPr>
        <w:rPr>
          <w:lang w:val="fr-FR"/>
        </w:rPr>
      </w:pPr>
      <w:r w:rsidRPr="00E56C9B">
        <w:rPr>
          <w:b/>
          <w:bCs/>
          <w:lang w:val="fr-FR"/>
        </w:rPr>
        <w:t>Évolutions institutionnelles et outils de demain</w:t>
      </w:r>
      <w:r w:rsidRPr="00E56C9B">
        <w:rPr>
          <w:lang w:val="fr-FR"/>
        </w:rPr>
        <w:br/>
        <w:t xml:space="preserve">Les évolutions en cours, notamment autour du </w:t>
      </w:r>
      <w:r w:rsidRPr="00E56C9B">
        <w:rPr>
          <w:iCs/>
          <w:lang w:val="fr-FR"/>
        </w:rPr>
        <w:t>Portail national de l’édition adaptée</w:t>
      </w:r>
      <w:r w:rsidRPr="00E56C9B">
        <w:rPr>
          <w:lang w:val="fr-FR"/>
        </w:rPr>
        <w:t xml:space="preserve"> et le développement d’outils innovants, auront un impact direct sur les pratiques des services de transcription et d’adaptation.</w:t>
      </w:r>
    </w:p>
    <w:p w14:paraId="3FD2A4B2" w14:textId="77777777" w:rsidR="007A2AD5" w:rsidRPr="00E56C9B" w:rsidRDefault="007A2AD5" w:rsidP="00881BFE">
      <w:pPr>
        <w:pStyle w:val="Paragraphedeliste"/>
        <w:numPr>
          <w:ilvl w:val="0"/>
          <w:numId w:val="67"/>
        </w:numPr>
        <w:rPr>
          <w:lang w:val="fr-FR"/>
        </w:rPr>
      </w:pPr>
      <w:r w:rsidRPr="00E56C9B">
        <w:rPr>
          <w:b/>
          <w:bCs/>
          <w:lang w:val="fr-FR"/>
        </w:rPr>
        <w:t>Intelligence artificielle et adaptation</w:t>
      </w:r>
      <w:r w:rsidRPr="00E56C9B">
        <w:rPr>
          <w:lang w:val="fr-FR"/>
        </w:rPr>
        <w:br/>
        <w:t>Les nouvelles technologies, en particulier l’intelligence artificielle, offrent des opportunités prometteuses pour faciliter l’adaptation des contenus</w:t>
      </w:r>
      <w:r w:rsidR="008B6A21" w:rsidRPr="00E56C9B">
        <w:rPr>
          <w:lang w:val="fr-FR"/>
        </w:rPr>
        <w:t>.</w:t>
      </w:r>
    </w:p>
    <w:p w14:paraId="0F0526F2" w14:textId="77777777" w:rsidR="008B6A21" w:rsidRPr="00E56C9B" w:rsidRDefault="008B6A21" w:rsidP="00881BFE">
      <w:pPr>
        <w:pStyle w:val="Paragraphedeliste"/>
        <w:numPr>
          <w:ilvl w:val="0"/>
          <w:numId w:val="67"/>
        </w:numPr>
        <w:rPr>
          <w:lang w:val="fr-FR"/>
        </w:rPr>
      </w:pPr>
      <w:r w:rsidRPr="00E56C9B">
        <w:rPr>
          <w:b/>
          <w:bCs/>
          <w:lang w:val="fr-FR"/>
        </w:rPr>
        <w:t>L’expertise humaine au cœur des processus</w:t>
      </w:r>
      <w:r w:rsidRPr="00E56C9B">
        <w:rPr>
          <w:lang w:val="fr-FR"/>
        </w:rPr>
        <w:br/>
        <w:t>Malgré les avancées technologiques, l’expertise humaine demeure centrale et irremplaçable dans tous les processus d’adaptation.</w:t>
      </w:r>
    </w:p>
    <w:p w14:paraId="53B3DA12" w14:textId="77777777" w:rsidR="008B6A21" w:rsidRPr="00E56C9B" w:rsidRDefault="007A2AD5" w:rsidP="00881BFE">
      <w:pPr>
        <w:pStyle w:val="Paragraphedeliste"/>
        <w:numPr>
          <w:ilvl w:val="0"/>
          <w:numId w:val="67"/>
        </w:numPr>
        <w:rPr>
          <w:lang w:val="fr-FR"/>
        </w:rPr>
      </w:pPr>
      <w:r w:rsidRPr="00E56C9B">
        <w:rPr>
          <w:b/>
          <w:bCs/>
          <w:lang w:val="fr-FR"/>
        </w:rPr>
        <w:t>Renforce</w:t>
      </w:r>
      <w:r w:rsidR="008B6A21" w:rsidRPr="00E56C9B">
        <w:rPr>
          <w:b/>
          <w:bCs/>
          <w:lang w:val="fr-FR"/>
        </w:rPr>
        <w:t>ment</w:t>
      </w:r>
      <w:r w:rsidRPr="00E56C9B">
        <w:rPr>
          <w:b/>
          <w:bCs/>
          <w:lang w:val="fr-FR"/>
        </w:rPr>
        <w:t xml:space="preserve"> </w:t>
      </w:r>
      <w:r w:rsidR="008B6A21" w:rsidRPr="00E56C9B">
        <w:rPr>
          <w:b/>
          <w:bCs/>
          <w:lang w:val="fr-FR"/>
        </w:rPr>
        <w:t>du</w:t>
      </w:r>
      <w:r w:rsidRPr="00E56C9B">
        <w:rPr>
          <w:b/>
          <w:bCs/>
          <w:lang w:val="fr-FR"/>
        </w:rPr>
        <w:t xml:space="preserve"> lien entre acteurs</w:t>
      </w:r>
    </w:p>
    <w:p w14:paraId="35C1BB4F" w14:textId="39CF6273" w:rsidR="008B6A21" w:rsidRPr="00E56C9B" w:rsidRDefault="007A2AD5" w:rsidP="00881BFE">
      <w:pPr>
        <w:pStyle w:val="Paragraphedeliste"/>
        <w:numPr>
          <w:ilvl w:val="1"/>
          <w:numId w:val="67"/>
        </w:numPr>
        <w:rPr>
          <w:lang w:val="fr-FR"/>
        </w:rPr>
      </w:pPr>
      <w:r w:rsidRPr="00E56C9B">
        <w:rPr>
          <w:lang w:val="fr-FR"/>
        </w:rPr>
        <w:t xml:space="preserve">Face à ces évolutions technologiques et </w:t>
      </w:r>
      <w:r w:rsidR="008B6A21" w:rsidRPr="00E56C9B">
        <w:rPr>
          <w:lang w:val="fr-FR"/>
        </w:rPr>
        <w:t>organisation</w:t>
      </w:r>
      <w:r w:rsidRPr="00E56C9B">
        <w:rPr>
          <w:lang w:val="fr-FR"/>
        </w:rPr>
        <w:t xml:space="preserve">nelles, le renforcement des liens entre enseignants, transcripteurs et chercheurs apparaît essentiel pour </w:t>
      </w:r>
      <w:r w:rsidR="00863B25">
        <w:rPr>
          <w:lang w:val="fr-FR"/>
        </w:rPr>
        <w:t>le développement collaboratif de</w:t>
      </w:r>
      <w:r w:rsidRPr="00E56C9B">
        <w:rPr>
          <w:lang w:val="fr-FR"/>
        </w:rPr>
        <w:t xml:space="preserve"> solutions a</w:t>
      </w:r>
      <w:r w:rsidR="008B6A21" w:rsidRPr="00E56C9B">
        <w:rPr>
          <w:lang w:val="fr-FR"/>
        </w:rPr>
        <w:t>daptées aux besoins des usagers.</w:t>
      </w:r>
    </w:p>
    <w:p w14:paraId="643B8636" w14:textId="77777777" w:rsidR="008B6A21" w:rsidRPr="00E56C9B" w:rsidRDefault="008B6A21" w:rsidP="00881BFE">
      <w:pPr>
        <w:pStyle w:val="Paragraphedeliste"/>
        <w:numPr>
          <w:ilvl w:val="1"/>
          <w:numId w:val="67"/>
        </w:numPr>
        <w:rPr>
          <w:lang w:val="fr-FR"/>
        </w:rPr>
      </w:pPr>
      <w:r w:rsidRPr="00E56C9B">
        <w:rPr>
          <w:lang w:val="fr-FR"/>
        </w:rPr>
        <w:t>Une première rencontre avec les éditeurs scolaires ouvre la voie à une meilleure compréhension des besoins respectifs et à des coopérations renforcées.</w:t>
      </w:r>
    </w:p>
    <w:p w14:paraId="5A98AE84" w14:textId="5C84372A" w:rsidR="008B6A21" w:rsidRPr="00E56C9B" w:rsidRDefault="008B6A21" w:rsidP="00881BFE">
      <w:pPr>
        <w:pStyle w:val="Paragraphedeliste"/>
        <w:numPr>
          <w:ilvl w:val="0"/>
          <w:numId w:val="67"/>
        </w:numPr>
        <w:rPr>
          <w:lang w:val="fr-FR"/>
        </w:rPr>
      </w:pPr>
      <w:r w:rsidRPr="00E56C9B">
        <w:rPr>
          <w:b/>
          <w:bCs/>
          <w:lang w:val="fr-FR"/>
        </w:rPr>
        <w:t>Poursuite des expérimentations</w:t>
      </w:r>
      <w:r w:rsidRPr="00E56C9B">
        <w:rPr>
          <w:lang w:val="fr-FR"/>
        </w:rPr>
        <w:br/>
        <w:t>Cette dynamique collective s’accompagne d’un appel à poursuivre les expérimentations, individuelles ou collaboratives, notamment dans le domaine de l’IA.</w:t>
      </w:r>
      <w:r w:rsidRPr="00E56C9B">
        <w:rPr>
          <w:b/>
          <w:bCs/>
          <w:lang w:val="fr-FR"/>
        </w:rPr>
        <w:t xml:space="preserve"> </w:t>
      </w:r>
      <w:r w:rsidRPr="00E56C9B">
        <w:rPr>
          <w:lang w:val="fr-FR"/>
        </w:rPr>
        <w:t>Le partage d’expériences et le travail collectif restent des leviers indispensables pour garantir la qualité et l’évolution des pratiques.</w:t>
      </w:r>
    </w:p>
    <w:p w14:paraId="2E6BE32F" w14:textId="77777777" w:rsidR="00AA3BCD" w:rsidRPr="0005762B" w:rsidRDefault="00AA3BCD" w:rsidP="00AA3BCD">
      <w:pPr>
        <w:tabs>
          <w:tab w:val="clear" w:pos="5103"/>
        </w:tabs>
        <w:spacing w:before="0" w:after="160" w:line="259" w:lineRule="auto"/>
        <w:rPr>
          <w:highlight w:val="yellow"/>
        </w:rPr>
      </w:pPr>
      <w:bookmarkStart w:id="2" w:name="_GoBack"/>
      <w:bookmarkEnd w:id="2"/>
    </w:p>
    <w:p w14:paraId="547FA976" w14:textId="4D50122A" w:rsidR="00344C90" w:rsidRDefault="00344C90" w:rsidP="00344C90">
      <w:r w:rsidRPr="00135EA8">
        <w:t>Tous les documents fournis par les intervenants sont disponibles sur ce drive</w:t>
      </w:r>
      <w:r>
        <w:t> :</w:t>
      </w:r>
      <w:r w:rsidRPr="00135EA8">
        <w:t xml:space="preserve"> </w:t>
      </w:r>
      <w:hyperlink r:id="rId14" w:anchor="/" w:history="1">
        <w:r w:rsidRPr="00196D40">
          <w:rPr>
            <w:rStyle w:val="Lienhypertexte"/>
          </w:rPr>
          <w:t>https</w:t>
        </w:r>
        <w:r>
          <w:rPr>
            <w:rStyle w:val="Lienhypertexte"/>
          </w:rPr>
          <w:t> :</w:t>
        </w:r>
        <w:r w:rsidRPr="00196D40">
          <w:rPr>
            <w:rStyle w:val="Lienhypertexte"/>
          </w:rPr>
          <w:t>//ataf-</w:t>
        </w:r>
        <w:proofErr w:type="gramStart"/>
        <w:r w:rsidRPr="00196D40">
          <w:rPr>
            <w:rStyle w:val="Lienhypertexte"/>
          </w:rPr>
          <w:t>drive.mycozy</w:t>
        </w:r>
        <w:proofErr w:type="gramEnd"/>
        <w:r w:rsidRPr="00196D40">
          <w:rPr>
            <w:rStyle w:val="Lienhypertexte"/>
          </w:rPr>
          <w:t>.cloud/public</w:t>
        </w:r>
        <w:r>
          <w:rPr>
            <w:rStyle w:val="Lienhypertexte"/>
          </w:rPr>
          <w:t> ?</w:t>
        </w:r>
        <w:r w:rsidRPr="00196D40">
          <w:rPr>
            <w:rStyle w:val="Lienhypertexte"/>
          </w:rPr>
          <w:t>sharecode=DvX01ejoZUcZ#/</w:t>
        </w:r>
      </w:hyperlink>
    </w:p>
    <w:p w14:paraId="4094E863" w14:textId="77777777" w:rsidR="00413758" w:rsidRPr="00344C90" w:rsidRDefault="00344C90" w:rsidP="00344C90">
      <w:r w:rsidRPr="00135EA8">
        <w:t>Si vous avez des questions, si vous cherchez des références ou des coordonnées, écrivez à ATAF.</w:t>
      </w:r>
      <w:r w:rsidR="00BC5DEA" w:rsidRPr="00344C90">
        <w:t xml:space="preserve"> </w:t>
      </w:r>
    </w:p>
    <w:sectPr w:rsidR="00413758" w:rsidRPr="00344C90" w:rsidSect="00AF1488">
      <w:footerReference w:type="even" r:id="rId15"/>
      <w:footerReference w:type="default" r:id="rId16"/>
      <w:headerReference w:type="first" r:id="rId17"/>
      <w:footerReference w:type="first" r:id="rId18"/>
      <w:pgSz w:w="11906" w:h="16838" w:code="9"/>
      <w:pgMar w:top="1985" w:right="1304" w:bottom="68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256A3" w14:textId="77777777" w:rsidR="003345B5" w:rsidRDefault="003345B5" w:rsidP="00547024">
      <w:r>
        <w:separator/>
      </w:r>
    </w:p>
  </w:endnote>
  <w:endnote w:type="continuationSeparator" w:id="0">
    <w:p w14:paraId="53B83F11" w14:textId="77777777" w:rsidR="003345B5" w:rsidRDefault="003345B5" w:rsidP="0054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9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D82E" w14:textId="77777777" w:rsidR="003345B5" w:rsidRDefault="003345B5" w:rsidP="00E914CD">
    <w:pPr>
      <w:pStyle w:val="Pieddepage"/>
    </w:pPr>
    <w:r w:rsidRPr="00810394">
      <w:t xml:space="preserve">Page </w:t>
    </w:r>
    <w:r w:rsidRPr="00E914CD">
      <w:rPr>
        <w:rStyle w:val="lev"/>
      </w:rPr>
      <w:fldChar w:fldCharType="begin"/>
    </w:r>
    <w:r w:rsidRPr="00E914CD">
      <w:rPr>
        <w:rStyle w:val="lev"/>
      </w:rPr>
      <w:instrText>PAGE</w:instrText>
    </w:r>
    <w:r w:rsidRPr="00E914CD">
      <w:rPr>
        <w:rStyle w:val="lev"/>
      </w:rPr>
      <w:fldChar w:fldCharType="separate"/>
    </w:r>
    <w:r>
      <w:rPr>
        <w:rStyle w:val="lev"/>
        <w:noProof/>
      </w:rPr>
      <w:t>2</w:t>
    </w:r>
    <w:r w:rsidRPr="00E914CD">
      <w:rPr>
        <w:rStyle w:val="lev"/>
      </w:rPr>
      <w:fldChar w:fldCharType="end"/>
    </w:r>
    <w:r w:rsidRPr="00810394">
      <w:t xml:space="preserve"> </w:t>
    </w:r>
    <w:r w:rsidRPr="00E914CD">
      <w:t>sur</w:t>
    </w:r>
    <w:r w:rsidRPr="00810394">
      <w:t xml:space="preserve"> </w:t>
    </w:r>
    <w:r w:rsidRPr="00E914CD">
      <w:rPr>
        <w:rStyle w:val="lev"/>
      </w:rPr>
      <w:fldChar w:fldCharType="begin"/>
    </w:r>
    <w:r w:rsidRPr="00E914CD">
      <w:rPr>
        <w:rStyle w:val="lev"/>
      </w:rPr>
      <w:instrText xml:space="preserve"> SECTIONPAGES  </w:instrText>
    </w:r>
    <w:r w:rsidRPr="00E914CD">
      <w:rPr>
        <w:rStyle w:val="lev"/>
      </w:rPr>
      <w:fldChar w:fldCharType="separate"/>
    </w:r>
    <w:r>
      <w:rPr>
        <w:rStyle w:val="lev"/>
        <w:noProof/>
      </w:rPr>
      <w:t>4</w:t>
    </w:r>
    <w:r w:rsidRPr="00E914CD">
      <w:rPr>
        <w:rStyle w:val="le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DD84" w14:textId="4A2434BB" w:rsidR="003345B5" w:rsidRPr="00773CE3" w:rsidRDefault="003345B5" w:rsidP="00773CE3">
    <w:pPr>
      <w:pStyle w:val="Pieddepage"/>
    </w:pPr>
    <w:r>
      <w:t xml:space="preserve">ATAF - </w:t>
    </w:r>
    <w:sdt>
      <w:sdtPr>
        <w:alias w:val="Titre "/>
        <w:tag w:val=""/>
        <w:id w:val="-720440253"/>
        <w:dataBinding w:prefixMappings="xmlns:ns0='http://purl.org/dc/elements/1.1/' xmlns:ns1='http://schemas.openxmlformats.org/package/2006/metadata/core-properties' " w:xpath="/ns1:coreProperties[1]/ns0:title[1]" w:storeItemID="{6C3C8BC8-F283-45AE-878A-BAB7291924A1}"/>
        <w:text/>
      </w:sdtPr>
      <w:sdtContent>
        <w:r>
          <w:rPr>
            <w:lang w:val="fr-FR"/>
          </w:rPr>
          <w:t>JE2025 - Le compte-rendu</w:t>
        </w:r>
      </w:sdtContent>
    </w:sdt>
    <w:r w:rsidRPr="00974443">
      <w:t xml:space="preserve"> </w:t>
    </w:r>
    <w:r>
      <w:t xml:space="preserve">- </w:t>
    </w:r>
    <w:r w:rsidRPr="00974443">
      <w:rPr>
        <w:rStyle w:val="lev"/>
        <w:b w:val="0"/>
        <w:bCs w:val="0"/>
      </w:rPr>
      <w:fldChar w:fldCharType="begin"/>
    </w:r>
    <w:r w:rsidRPr="00974443">
      <w:rPr>
        <w:rStyle w:val="lev"/>
        <w:b w:val="0"/>
        <w:bCs w:val="0"/>
      </w:rPr>
      <w:instrText>PAGE</w:instrText>
    </w:r>
    <w:r w:rsidRPr="00974443">
      <w:rPr>
        <w:rStyle w:val="lev"/>
        <w:b w:val="0"/>
        <w:bCs w:val="0"/>
      </w:rPr>
      <w:fldChar w:fldCharType="separate"/>
    </w:r>
    <w:r>
      <w:rPr>
        <w:rStyle w:val="lev"/>
        <w:b w:val="0"/>
        <w:bCs w:val="0"/>
        <w:noProof/>
      </w:rPr>
      <w:t>68</w:t>
    </w:r>
    <w:r w:rsidRPr="00974443">
      <w:rPr>
        <w:rStyle w:val="lev"/>
        <w:b w:val="0"/>
        <w:bCs w:val="0"/>
      </w:rPr>
      <w:fldChar w:fldCharType="end"/>
    </w:r>
    <w:r w:rsidRPr="00974443">
      <w:t xml:space="preserve"> / </w:t>
    </w:r>
    <w:r w:rsidRPr="00974443">
      <w:rPr>
        <w:rStyle w:val="lev"/>
        <w:b w:val="0"/>
        <w:bCs w:val="0"/>
      </w:rPr>
      <w:fldChar w:fldCharType="begin"/>
    </w:r>
    <w:r w:rsidRPr="00974443">
      <w:rPr>
        <w:rStyle w:val="lev"/>
        <w:b w:val="0"/>
        <w:bCs w:val="0"/>
      </w:rPr>
      <w:instrText xml:space="preserve"> SECTIONPAGES  </w:instrText>
    </w:r>
    <w:r w:rsidRPr="00974443">
      <w:rPr>
        <w:rStyle w:val="lev"/>
        <w:b w:val="0"/>
        <w:bCs w:val="0"/>
      </w:rPr>
      <w:fldChar w:fldCharType="separate"/>
    </w:r>
    <w:r w:rsidR="00376DFF">
      <w:rPr>
        <w:rStyle w:val="lev"/>
        <w:b w:val="0"/>
        <w:bCs w:val="0"/>
        <w:noProof/>
      </w:rPr>
      <w:t>68</w:t>
    </w:r>
    <w:r w:rsidRPr="00974443">
      <w:rPr>
        <w:rStyle w:val="lev"/>
        <w:b w:val="0"/>
        <w:bC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2706" w14:textId="4D8EC75E" w:rsidR="003345B5" w:rsidRPr="00974443" w:rsidRDefault="003345B5" w:rsidP="00294E99">
    <w:pPr>
      <w:pStyle w:val="Pieddepage"/>
      <w:rPr>
        <w:rStyle w:val="lev"/>
        <w:b w:val="0"/>
        <w:bCs w:val="0"/>
      </w:rPr>
    </w:pPr>
    <w:r>
      <w:t xml:space="preserve">ATAF | </w:t>
    </w:r>
    <w:fldSimple w:instr=" TITLE   \* MERGEFORMAT ">
      <w:r>
        <w:t>JE2025 - Le compte-rendu</w:t>
      </w:r>
    </w:fldSimple>
    <w:r w:rsidRPr="00974443">
      <w:t xml:space="preserve"> </w:t>
    </w:r>
    <w:r>
      <w:t xml:space="preserve">- </w:t>
    </w:r>
    <w:r w:rsidRPr="00F35D25">
      <w:rPr>
        <w:rStyle w:val="lev"/>
      </w:rPr>
      <w:fldChar w:fldCharType="begin"/>
    </w:r>
    <w:r w:rsidRPr="00F35D25">
      <w:rPr>
        <w:rStyle w:val="lev"/>
      </w:rPr>
      <w:instrText>PAGE</w:instrText>
    </w:r>
    <w:r w:rsidRPr="00F35D25">
      <w:rPr>
        <w:rStyle w:val="lev"/>
      </w:rPr>
      <w:fldChar w:fldCharType="separate"/>
    </w:r>
    <w:r>
      <w:rPr>
        <w:rStyle w:val="lev"/>
        <w:noProof/>
      </w:rPr>
      <w:t>1</w:t>
    </w:r>
    <w:r w:rsidRPr="00F35D25">
      <w:rPr>
        <w:rStyle w:val="lev"/>
      </w:rPr>
      <w:fldChar w:fldCharType="end"/>
    </w:r>
    <w:r w:rsidRPr="00F35D25">
      <w:rPr>
        <w:rStyle w:val="lev"/>
      </w:rPr>
      <w:t xml:space="preserve"> / </w:t>
    </w:r>
    <w:r>
      <w:rPr>
        <w:rStyle w:val="lev"/>
      </w:rPr>
      <w:fldChar w:fldCharType="begin"/>
    </w:r>
    <w:r>
      <w:rPr>
        <w:rStyle w:val="lev"/>
      </w:rPr>
      <w:instrText xml:space="preserve"> NUMPAGES   \* MERGEFORMAT </w:instrText>
    </w:r>
    <w:r>
      <w:rPr>
        <w:rStyle w:val="lev"/>
      </w:rPr>
      <w:fldChar w:fldCharType="separate"/>
    </w:r>
    <w:r>
      <w:rPr>
        <w:rStyle w:val="lev"/>
        <w:noProof/>
      </w:rPr>
      <w:t>1</w:t>
    </w:r>
    <w:r>
      <w:rPr>
        <w:rStyle w:val="le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19A4" w14:textId="77777777" w:rsidR="003345B5" w:rsidRDefault="003345B5" w:rsidP="00547024">
      <w:r>
        <w:separator/>
      </w:r>
    </w:p>
  </w:footnote>
  <w:footnote w:type="continuationSeparator" w:id="0">
    <w:p w14:paraId="1B3101C1" w14:textId="77777777" w:rsidR="003345B5" w:rsidRDefault="003345B5" w:rsidP="0054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3E45" w14:textId="77777777" w:rsidR="003345B5" w:rsidRDefault="003345B5" w:rsidP="00773CE3">
    <w:pPr>
      <w:pStyle w:val="En-tte"/>
      <w:ind w:left="0"/>
    </w:pPr>
    <w:r>
      <w:rPr>
        <w:noProof/>
        <w:lang w:val="fr-FR"/>
      </w:rPr>
      <w:drawing>
        <wp:anchor distT="0" distB="0" distL="114300" distR="114300" simplePos="0" relativeHeight="251658240" behindDoc="0" locked="0" layoutInCell="1" allowOverlap="1" wp14:anchorId="171D1B02" wp14:editId="52A1CC6E">
          <wp:simplePos x="901700" y="558800"/>
          <wp:positionH relativeFrom="margin">
            <wp:posOffset>0</wp:posOffset>
          </wp:positionH>
          <wp:positionV relativeFrom="topMargin">
            <wp:align>bottom</wp:align>
          </wp:positionV>
          <wp:extent cx="1644650" cy="1223645"/>
          <wp:effectExtent l="0" t="0" r="0" b="0"/>
          <wp:wrapTopAndBottom/>
          <wp:docPr id="1" name="Image 1" title="Logo ATAF - Au-delà du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tete 2 c.png"/>
                  <pic:cNvPicPr/>
                </pic:nvPicPr>
                <pic:blipFill rotWithShape="1">
                  <a:blip r:embed="rId1" cstate="print">
                    <a:extLst>
                      <a:ext uri="{28A0092B-C50C-407E-A947-70E740481C1C}">
                        <a14:useLocalDpi xmlns:a14="http://schemas.microsoft.com/office/drawing/2010/main" val="0"/>
                      </a:ext>
                    </a:extLst>
                  </a:blip>
                  <a:srcRect l="9765" t="114" r="-2236" b="31548"/>
                  <a:stretch/>
                </pic:blipFill>
                <pic:spPr bwMode="auto">
                  <a:xfrm>
                    <a:off x="0" y="0"/>
                    <a:ext cx="1650365" cy="1228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669"/>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83528A"/>
    <w:multiLevelType w:val="multilevel"/>
    <w:tmpl w:val="688061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0FC64E2"/>
    <w:multiLevelType w:val="multilevel"/>
    <w:tmpl w:val="FAB8F6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254700"/>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326693B"/>
    <w:multiLevelType w:val="multilevel"/>
    <w:tmpl w:val="7CF8A6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3CC632D"/>
    <w:multiLevelType w:val="multilevel"/>
    <w:tmpl w:val="1F901F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5E37573"/>
    <w:multiLevelType w:val="multilevel"/>
    <w:tmpl w:val="20B639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5FA760D"/>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6A5190F"/>
    <w:multiLevelType w:val="hybridMultilevel"/>
    <w:tmpl w:val="1F4C04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718427E"/>
    <w:multiLevelType w:val="multilevel"/>
    <w:tmpl w:val="215ADB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7212F63"/>
    <w:multiLevelType w:val="multilevel"/>
    <w:tmpl w:val="84B0C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8705C56"/>
    <w:multiLevelType w:val="multilevel"/>
    <w:tmpl w:val="1466D9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8AB2746"/>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A093AB4"/>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A771A70"/>
    <w:multiLevelType w:val="multilevel"/>
    <w:tmpl w:val="E2602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AB85BD4"/>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D1B75F8"/>
    <w:multiLevelType w:val="multilevel"/>
    <w:tmpl w:val="1F5A0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EC84CA9"/>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F0434A8"/>
    <w:multiLevelType w:val="multilevel"/>
    <w:tmpl w:val="171E1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F3D3F2F"/>
    <w:multiLevelType w:val="multilevel"/>
    <w:tmpl w:val="5C42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1470347"/>
    <w:multiLevelType w:val="multilevel"/>
    <w:tmpl w:val="EB6AD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1E377C6"/>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26A1DC2"/>
    <w:multiLevelType w:val="multilevel"/>
    <w:tmpl w:val="171E1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32814D0"/>
    <w:multiLevelType w:val="multilevel"/>
    <w:tmpl w:val="1466D9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35A0867"/>
    <w:multiLevelType w:val="multilevel"/>
    <w:tmpl w:val="1B225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4D0368C"/>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519201A"/>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15B14CCE"/>
    <w:multiLevelType w:val="multilevel"/>
    <w:tmpl w:val="872049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17485057"/>
    <w:multiLevelType w:val="multilevel"/>
    <w:tmpl w:val="DD0CD3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76E7B2F"/>
    <w:multiLevelType w:val="multilevel"/>
    <w:tmpl w:val="84B0C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80660A1"/>
    <w:multiLevelType w:val="multilevel"/>
    <w:tmpl w:val="9EF23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97267C7"/>
    <w:multiLevelType w:val="multilevel"/>
    <w:tmpl w:val="38544E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1CE0692E"/>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1F943673"/>
    <w:multiLevelType w:val="hybridMultilevel"/>
    <w:tmpl w:val="0AA603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204B1367"/>
    <w:multiLevelType w:val="multilevel"/>
    <w:tmpl w:val="286E8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20E2C53"/>
    <w:multiLevelType w:val="hybridMultilevel"/>
    <w:tmpl w:val="5DB8E6CC"/>
    <w:lvl w:ilvl="0" w:tplc="FBDE1EA8">
      <w:numFmt w:val="bullet"/>
      <w:pStyle w:val="Dialogueschanges"/>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2F12BBC"/>
    <w:multiLevelType w:val="multilevel"/>
    <w:tmpl w:val="84B0C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2385557F"/>
    <w:multiLevelType w:val="multilevel"/>
    <w:tmpl w:val="599AF5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24E75B1E"/>
    <w:multiLevelType w:val="multilevel"/>
    <w:tmpl w:val="B584F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26832CA3"/>
    <w:multiLevelType w:val="multilevel"/>
    <w:tmpl w:val="543E6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26EC60B8"/>
    <w:multiLevelType w:val="multilevel"/>
    <w:tmpl w:val="61601C2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1" w15:restartNumberingAfterBreak="0">
    <w:nsid w:val="26F412C8"/>
    <w:multiLevelType w:val="multilevel"/>
    <w:tmpl w:val="4EA0A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71E60A8"/>
    <w:multiLevelType w:val="multilevel"/>
    <w:tmpl w:val="920E9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28B5693C"/>
    <w:multiLevelType w:val="multilevel"/>
    <w:tmpl w:val="E7B6E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29A273AA"/>
    <w:multiLevelType w:val="multilevel"/>
    <w:tmpl w:val="F3849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7B7C5F"/>
    <w:multiLevelType w:val="multilevel"/>
    <w:tmpl w:val="3162CD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2A7C048F"/>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2B9111A0"/>
    <w:multiLevelType w:val="multilevel"/>
    <w:tmpl w:val="CAC0C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2C363E47"/>
    <w:multiLevelType w:val="multilevel"/>
    <w:tmpl w:val="DBDC3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2C4F7FF7"/>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2DE3123D"/>
    <w:multiLevelType w:val="multilevel"/>
    <w:tmpl w:val="B0006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1F70064"/>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32FB0C00"/>
    <w:multiLevelType w:val="multilevel"/>
    <w:tmpl w:val="ACBAE5E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34F83A62"/>
    <w:multiLevelType w:val="multilevel"/>
    <w:tmpl w:val="F84AF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365F2042"/>
    <w:multiLevelType w:val="multilevel"/>
    <w:tmpl w:val="759A2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6866E0C"/>
    <w:multiLevelType w:val="multilevel"/>
    <w:tmpl w:val="171E1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388F0608"/>
    <w:multiLevelType w:val="multilevel"/>
    <w:tmpl w:val="077C5C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38A437D2"/>
    <w:multiLevelType w:val="multilevel"/>
    <w:tmpl w:val="84145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96802FE"/>
    <w:multiLevelType w:val="multilevel"/>
    <w:tmpl w:val="DCECC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97E4C6C"/>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3AF21BB3"/>
    <w:multiLevelType w:val="multilevel"/>
    <w:tmpl w:val="C0E81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3AF9291E"/>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3B5732F2"/>
    <w:multiLevelType w:val="multilevel"/>
    <w:tmpl w:val="7BC24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B735A39"/>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3BA31861"/>
    <w:multiLevelType w:val="multilevel"/>
    <w:tmpl w:val="F6E08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3BFE4EA2"/>
    <w:multiLevelType w:val="multilevel"/>
    <w:tmpl w:val="C33099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C6F1E13"/>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3EA56FC3"/>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3F130A0F"/>
    <w:multiLevelType w:val="hybridMultilevel"/>
    <w:tmpl w:val="4378C1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9" w15:restartNumberingAfterBreak="0">
    <w:nsid w:val="3F4328E1"/>
    <w:multiLevelType w:val="multilevel"/>
    <w:tmpl w:val="E3B05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F8353F9"/>
    <w:multiLevelType w:val="multilevel"/>
    <w:tmpl w:val="FF305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F9D3C5E"/>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409F48C1"/>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40BF1AD1"/>
    <w:multiLevelType w:val="hybridMultilevel"/>
    <w:tmpl w:val="5BD8F2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35274B0"/>
    <w:multiLevelType w:val="hybridMultilevel"/>
    <w:tmpl w:val="8886E4EE"/>
    <w:lvl w:ilvl="0" w:tplc="B0809D06">
      <w:start w:val="1"/>
      <w:numFmt w:val="decimal"/>
      <w:pStyle w:val="listen1"/>
      <w:lvlText w:val="%1."/>
      <w:lvlJc w:val="left"/>
      <w:pPr>
        <w:ind w:left="720" w:hanging="360"/>
      </w:pPr>
      <w:rPr>
        <w:rFonts w:hint="default"/>
        <w:b/>
        <w:i w:val="0"/>
        <w:color w:val="FF3399"/>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35F6242"/>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43E16424"/>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4698766D"/>
    <w:multiLevelType w:val="multilevel"/>
    <w:tmpl w:val="EFB6D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493C56E7"/>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4B001680"/>
    <w:multiLevelType w:val="multilevel"/>
    <w:tmpl w:val="B192BF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4B0D7F0E"/>
    <w:multiLevelType w:val="multilevel"/>
    <w:tmpl w:val="84B0C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4B5135DF"/>
    <w:multiLevelType w:val="hybridMultilevel"/>
    <w:tmpl w:val="F5EC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C2A2F78"/>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4C551CEC"/>
    <w:multiLevelType w:val="multilevel"/>
    <w:tmpl w:val="A50643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4C9A7254"/>
    <w:multiLevelType w:val="multilevel"/>
    <w:tmpl w:val="1466D9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4D480AA3"/>
    <w:multiLevelType w:val="multilevel"/>
    <w:tmpl w:val="83A0FD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4DEA4C12"/>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4E3C2264"/>
    <w:multiLevelType w:val="multilevel"/>
    <w:tmpl w:val="13723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4EB252FA"/>
    <w:multiLevelType w:val="multilevel"/>
    <w:tmpl w:val="1CD0D2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15:restartNumberingAfterBreak="0">
    <w:nsid w:val="500B01C5"/>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505F146D"/>
    <w:multiLevelType w:val="hybridMultilevel"/>
    <w:tmpl w:val="873E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5070230B"/>
    <w:multiLevelType w:val="multilevel"/>
    <w:tmpl w:val="065A2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522A5515"/>
    <w:multiLevelType w:val="multilevel"/>
    <w:tmpl w:val="B164C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52542B48"/>
    <w:multiLevelType w:val="multilevel"/>
    <w:tmpl w:val="171E1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15:restartNumberingAfterBreak="0">
    <w:nsid w:val="534B3A69"/>
    <w:multiLevelType w:val="multilevel"/>
    <w:tmpl w:val="FFB0B4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561E790D"/>
    <w:multiLevelType w:val="multilevel"/>
    <w:tmpl w:val="6F02F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56B76315"/>
    <w:multiLevelType w:val="multilevel"/>
    <w:tmpl w:val="EE9C9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56C932CE"/>
    <w:multiLevelType w:val="multilevel"/>
    <w:tmpl w:val="A3DCA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73A0238"/>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5830776B"/>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59DF1340"/>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5AE83A3D"/>
    <w:multiLevelType w:val="multilevel"/>
    <w:tmpl w:val="EF6465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5B3F5491"/>
    <w:multiLevelType w:val="hybridMultilevel"/>
    <w:tmpl w:val="01DCD6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3" w15:restartNumberingAfterBreak="0">
    <w:nsid w:val="5C1427BA"/>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5C1B3857"/>
    <w:multiLevelType w:val="multilevel"/>
    <w:tmpl w:val="3340A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5D58410F"/>
    <w:multiLevelType w:val="multilevel"/>
    <w:tmpl w:val="CCFA3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5DC87A73"/>
    <w:multiLevelType w:val="multilevel"/>
    <w:tmpl w:val="AF7CC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DE13D14"/>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15:restartNumberingAfterBreak="0">
    <w:nsid w:val="5E842A0C"/>
    <w:multiLevelType w:val="multilevel"/>
    <w:tmpl w:val="84B0C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15:restartNumberingAfterBreak="0">
    <w:nsid w:val="5FCF4FAA"/>
    <w:multiLevelType w:val="multilevel"/>
    <w:tmpl w:val="44E0C91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0" w15:restartNumberingAfterBreak="0">
    <w:nsid w:val="60107F9D"/>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61250D6A"/>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15:restartNumberingAfterBreak="0">
    <w:nsid w:val="61402FF3"/>
    <w:multiLevelType w:val="multilevel"/>
    <w:tmpl w:val="62C0D0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6308089C"/>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15:restartNumberingAfterBreak="0">
    <w:nsid w:val="633B1168"/>
    <w:multiLevelType w:val="multilevel"/>
    <w:tmpl w:val="E85249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63C138F3"/>
    <w:multiLevelType w:val="multilevel"/>
    <w:tmpl w:val="FF305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648505E5"/>
    <w:multiLevelType w:val="multilevel"/>
    <w:tmpl w:val="929293CA"/>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117" w15:restartNumberingAfterBreak="0">
    <w:nsid w:val="648E6CB4"/>
    <w:multiLevelType w:val="multilevel"/>
    <w:tmpl w:val="F99A4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655402B8"/>
    <w:multiLevelType w:val="multilevel"/>
    <w:tmpl w:val="147087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68D74617"/>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68F7105C"/>
    <w:multiLevelType w:val="multilevel"/>
    <w:tmpl w:val="7E667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69C16DEC"/>
    <w:multiLevelType w:val="hybridMultilevel"/>
    <w:tmpl w:val="87705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6A54638C"/>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15:restartNumberingAfterBreak="0">
    <w:nsid w:val="6AA175D6"/>
    <w:multiLevelType w:val="multilevel"/>
    <w:tmpl w:val="A2C05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6B892B4A"/>
    <w:multiLevelType w:val="multilevel"/>
    <w:tmpl w:val="DF5447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5" w15:restartNumberingAfterBreak="0">
    <w:nsid w:val="6FCA68D9"/>
    <w:multiLevelType w:val="hybridMultilevel"/>
    <w:tmpl w:val="52061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02F7E28"/>
    <w:multiLevelType w:val="multilevel"/>
    <w:tmpl w:val="4F12CB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15:restartNumberingAfterBreak="0">
    <w:nsid w:val="71006CA4"/>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15:restartNumberingAfterBreak="0">
    <w:nsid w:val="753242A8"/>
    <w:multiLevelType w:val="multilevel"/>
    <w:tmpl w:val="BB7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5725A05"/>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0" w15:restartNumberingAfterBreak="0">
    <w:nsid w:val="75E64B8B"/>
    <w:multiLevelType w:val="multilevel"/>
    <w:tmpl w:val="CD5CF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7BC3E3E"/>
    <w:multiLevelType w:val="multilevel"/>
    <w:tmpl w:val="3238F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80F2370"/>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15:restartNumberingAfterBreak="0">
    <w:nsid w:val="783C551F"/>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15:restartNumberingAfterBreak="0">
    <w:nsid w:val="7970146F"/>
    <w:multiLevelType w:val="multilevel"/>
    <w:tmpl w:val="84B0C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798C4CB8"/>
    <w:multiLevelType w:val="hybridMultilevel"/>
    <w:tmpl w:val="9A52B29A"/>
    <w:lvl w:ilvl="0" w:tplc="38AA52B0">
      <w:start w:val="1"/>
      <w:numFmt w:val="bullet"/>
      <w:pStyle w:val="Paragraphedeliste"/>
      <w:lvlText w:val=""/>
      <w:lvlJc w:val="left"/>
      <w:pPr>
        <w:ind w:left="717" w:hanging="360"/>
      </w:pPr>
      <w:rPr>
        <w:rFonts w:ascii="Symbol" w:hAnsi="Symbol" w:hint="default"/>
        <w:color w:val="FF33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B1C3AC9"/>
    <w:multiLevelType w:val="multilevel"/>
    <w:tmpl w:val="BB22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7BBF25E7"/>
    <w:multiLevelType w:val="hybridMultilevel"/>
    <w:tmpl w:val="AEFA17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7CF16D4F"/>
    <w:multiLevelType w:val="multilevel"/>
    <w:tmpl w:val="9BC09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D6F5D00"/>
    <w:multiLevelType w:val="multilevel"/>
    <w:tmpl w:val="947E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15:restartNumberingAfterBreak="0">
    <w:nsid w:val="7D797114"/>
    <w:multiLevelType w:val="multilevel"/>
    <w:tmpl w:val="AD6C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7D9F07C6"/>
    <w:multiLevelType w:val="multilevel"/>
    <w:tmpl w:val="F0D0F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2" w15:restartNumberingAfterBreak="0">
    <w:nsid w:val="7EF4314F"/>
    <w:multiLevelType w:val="multilevel"/>
    <w:tmpl w:val="E4D07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15:restartNumberingAfterBreak="0">
    <w:nsid w:val="7F5E05E8"/>
    <w:multiLevelType w:val="multilevel"/>
    <w:tmpl w:val="A1C45424"/>
    <w:lvl w:ilvl="0">
      <w:numFmt w:val="bullet"/>
      <w:lvlText w:val="—"/>
      <w:lvlJc w:val="left"/>
      <w:pPr>
        <w:ind w:left="720" w:hanging="360"/>
      </w:pPr>
      <w:rPr>
        <w:rFonts w:ascii="Verdana" w:eastAsia="Verdana" w:hAnsi="Verdana" w:cs="Verdana"/>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7F6A6B31"/>
    <w:multiLevelType w:val="multilevel"/>
    <w:tmpl w:val="2264A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5"/>
  </w:num>
  <w:num w:numId="2">
    <w:abstractNumId w:val="35"/>
  </w:num>
  <w:num w:numId="3">
    <w:abstractNumId w:val="74"/>
  </w:num>
  <w:num w:numId="4">
    <w:abstractNumId w:val="105"/>
  </w:num>
  <w:num w:numId="5">
    <w:abstractNumId w:val="53"/>
  </w:num>
  <w:num w:numId="6">
    <w:abstractNumId w:val="9"/>
  </w:num>
  <w:num w:numId="7">
    <w:abstractNumId w:val="56"/>
  </w:num>
  <w:num w:numId="8">
    <w:abstractNumId w:val="117"/>
  </w:num>
  <w:num w:numId="9">
    <w:abstractNumId w:val="48"/>
  </w:num>
  <w:num w:numId="10">
    <w:abstractNumId w:val="95"/>
  </w:num>
  <w:num w:numId="11">
    <w:abstractNumId w:val="143"/>
  </w:num>
  <w:num w:numId="12">
    <w:abstractNumId w:val="85"/>
  </w:num>
  <w:num w:numId="13">
    <w:abstractNumId w:val="114"/>
  </w:num>
  <w:num w:numId="14">
    <w:abstractNumId w:val="64"/>
  </w:num>
  <w:num w:numId="15">
    <w:abstractNumId w:val="20"/>
  </w:num>
  <w:num w:numId="16">
    <w:abstractNumId w:val="101"/>
  </w:num>
  <w:num w:numId="17">
    <w:abstractNumId w:val="112"/>
  </w:num>
  <w:num w:numId="18">
    <w:abstractNumId w:val="124"/>
  </w:num>
  <w:num w:numId="19">
    <w:abstractNumId w:val="5"/>
  </w:num>
  <w:num w:numId="20">
    <w:abstractNumId w:val="19"/>
  </w:num>
  <w:num w:numId="21">
    <w:abstractNumId w:val="42"/>
  </w:num>
  <w:num w:numId="22">
    <w:abstractNumId w:val="77"/>
  </w:num>
  <w:num w:numId="23">
    <w:abstractNumId w:val="2"/>
  </w:num>
  <w:num w:numId="24">
    <w:abstractNumId w:val="126"/>
  </w:num>
  <w:num w:numId="25">
    <w:abstractNumId w:val="39"/>
  </w:num>
  <w:num w:numId="26">
    <w:abstractNumId w:val="27"/>
  </w:num>
  <w:num w:numId="27">
    <w:abstractNumId w:val="37"/>
  </w:num>
  <w:num w:numId="28">
    <w:abstractNumId w:val="47"/>
  </w:num>
  <w:num w:numId="29">
    <w:abstractNumId w:val="60"/>
  </w:num>
  <w:num w:numId="30">
    <w:abstractNumId w:val="40"/>
  </w:num>
  <w:num w:numId="31">
    <w:abstractNumId w:val="38"/>
  </w:num>
  <w:num w:numId="32">
    <w:abstractNumId w:val="130"/>
  </w:num>
  <w:num w:numId="33">
    <w:abstractNumId w:val="69"/>
  </w:num>
  <w:num w:numId="34">
    <w:abstractNumId w:val="28"/>
  </w:num>
  <w:num w:numId="35">
    <w:abstractNumId w:val="58"/>
  </w:num>
  <w:num w:numId="36">
    <w:abstractNumId w:val="62"/>
  </w:num>
  <w:num w:numId="37">
    <w:abstractNumId w:val="97"/>
  </w:num>
  <w:num w:numId="38">
    <w:abstractNumId w:val="128"/>
  </w:num>
  <w:num w:numId="39">
    <w:abstractNumId w:val="106"/>
  </w:num>
  <w:num w:numId="40">
    <w:abstractNumId w:val="120"/>
  </w:num>
  <w:num w:numId="41">
    <w:abstractNumId w:val="96"/>
  </w:num>
  <w:num w:numId="42">
    <w:abstractNumId w:val="4"/>
  </w:num>
  <w:num w:numId="43">
    <w:abstractNumId w:val="34"/>
  </w:num>
  <w:num w:numId="44">
    <w:abstractNumId w:val="14"/>
  </w:num>
  <w:num w:numId="45">
    <w:abstractNumId w:val="91"/>
  </w:num>
  <w:num w:numId="46">
    <w:abstractNumId w:val="116"/>
  </w:num>
  <w:num w:numId="47">
    <w:abstractNumId w:val="138"/>
  </w:num>
  <w:num w:numId="48">
    <w:abstractNumId w:val="54"/>
  </w:num>
  <w:num w:numId="49">
    <w:abstractNumId w:val="87"/>
  </w:num>
  <w:num w:numId="50">
    <w:abstractNumId w:val="31"/>
  </w:num>
  <w:num w:numId="51">
    <w:abstractNumId w:val="57"/>
  </w:num>
  <w:num w:numId="52">
    <w:abstractNumId w:val="144"/>
  </w:num>
  <w:num w:numId="53">
    <w:abstractNumId w:val="50"/>
  </w:num>
  <w:num w:numId="54">
    <w:abstractNumId w:val="43"/>
  </w:num>
  <w:num w:numId="55">
    <w:abstractNumId w:val="6"/>
  </w:num>
  <w:num w:numId="56">
    <w:abstractNumId w:val="45"/>
  </w:num>
  <w:num w:numId="57">
    <w:abstractNumId w:val="88"/>
  </w:num>
  <w:num w:numId="58">
    <w:abstractNumId w:val="83"/>
  </w:num>
  <w:num w:numId="59">
    <w:abstractNumId w:val="104"/>
  </w:num>
  <w:num w:numId="60">
    <w:abstractNumId w:val="24"/>
  </w:num>
  <w:num w:numId="61">
    <w:abstractNumId w:val="73"/>
  </w:num>
  <w:num w:numId="62">
    <w:abstractNumId w:val="81"/>
  </w:num>
  <w:num w:numId="63">
    <w:abstractNumId w:val="137"/>
  </w:num>
  <w:num w:numId="64">
    <w:abstractNumId w:val="125"/>
  </w:num>
  <w:num w:numId="65">
    <w:abstractNumId w:val="90"/>
  </w:num>
  <w:num w:numId="66">
    <w:abstractNumId w:val="121"/>
  </w:num>
  <w:num w:numId="67">
    <w:abstractNumId w:val="44"/>
  </w:num>
  <w:num w:numId="68">
    <w:abstractNumId w:val="123"/>
  </w:num>
  <w:num w:numId="69">
    <w:abstractNumId w:val="131"/>
  </w:num>
  <w:num w:numId="70">
    <w:abstractNumId w:val="30"/>
  </w:num>
  <w:num w:numId="71">
    <w:abstractNumId w:val="1"/>
  </w:num>
  <w:num w:numId="72">
    <w:abstractNumId w:val="65"/>
  </w:num>
  <w:num w:numId="73">
    <w:abstractNumId w:val="140"/>
  </w:num>
  <w:num w:numId="74">
    <w:abstractNumId w:val="16"/>
  </w:num>
  <w:num w:numId="75">
    <w:abstractNumId w:val="41"/>
  </w:num>
  <w:num w:numId="76">
    <w:abstractNumId w:val="52"/>
  </w:num>
  <w:num w:numId="77">
    <w:abstractNumId w:val="55"/>
  </w:num>
  <w:num w:numId="78">
    <w:abstractNumId w:val="115"/>
  </w:num>
  <w:num w:numId="79">
    <w:abstractNumId w:val="79"/>
  </w:num>
  <w:num w:numId="80">
    <w:abstractNumId w:val="141"/>
  </w:num>
  <w:num w:numId="81">
    <w:abstractNumId w:val="0"/>
  </w:num>
  <w:num w:numId="82">
    <w:abstractNumId w:val="98"/>
  </w:num>
  <w:num w:numId="83">
    <w:abstractNumId w:val="94"/>
  </w:num>
  <w:num w:numId="84">
    <w:abstractNumId w:val="92"/>
  </w:num>
  <w:num w:numId="85">
    <w:abstractNumId w:val="118"/>
  </w:num>
  <w:num w:numId="86">
    <w:abstractNumId w:val="109"/>
  </w:num>
  <w:num w:numId="87">
    <w:abstractNumId w:val="142"/>
  </w:num>
  <w:num w:numId="88">
    <w:abstractNumId w:val="72"/>
  </w:num>
  <w:num w:numId="89">
    <w:abstractNumId w:val="129"/>
  </w:num>
  <w:num w:numId="90">
    <w:abstractNumId w:val="70"/>
  </w:num>
  <w:num w:numId="91">
    <w:abstractNumId w:val="134"/>
  </w:num>
  <w:num w:numId="92">
    <w:abstractNumId w:val="80"/>
  </w:num>
  <w:num w:numId="93">
    <w:abstractNumId w:val="10"/>
  </w:num>
  <w:num w:numId="94">
    <w:abstractNumId w:val="108"/>
  </w:num>
  <w:num w:numId="95">
    <w:abstractNumId w:val="7"/>
  </w:num>
  <w:num w:numId="96">
    <w:abstractNumId w:val="46"/>
  </w:num>
  <w:num w:numId="97">
    <w:abstractNumId w:val="32"/>
  </w:num>
  <w:num w:numId="98">
    <w:abstractNumId w:val="100"/>
  </w:num>
  <w:num w:numId="99">
    <w:abstractNumId w:val="3"/>
  </w:num>
  <w:num w:numId="100">
    <w:abstractNumId w:val="103"/>
  </w:num>
  <w:num w:numId="101">
    <w:abstractNumId w:val="76"/>
  </w:num>
  <w:num w:numId="102">
    <w:abstractNumId w:val="119"/>
  </w:num>
  <w:num w:numId="103">
    <w:abstractNumId w:val="82"/>
  </w:num>
  <w:num w:numId="104">
    <w:abstractNumId w:val="26"/>
  </w:num>
  <w:num w:numId="105">
    <w:abstractNumId w:val="113"/>
  </w:num>
  <w:num w:numId="106">
    <w:abstractNumId w:val="75"/>
  </w:num>
  <w:num w:numId="107">
    <w:abstractNumId w:val="132"/>
  </w:num>
  <w:num w:numId="108">
    <w:abstractNumId w:val="12"/>
  </w:num>
  <w:num w:numId="109">
    <w:abstractNumId w:val="15"/>
  </w:num>
  <w:num w:numId="110">
    <w:abstractNumId w:val="49"/>
  </w:num>
  <w:num w:numId="111">
    <w:abstractNumId w:val="99"/>
  </w:num>
  <w:num w:numId="112">
    <w:abstractNumId w:val="136"/>
  </w:num>
  <w:num w:numId="113">
    <w:abstractNumId w:val="122"/>
  </w:num>
  <w:num w:numId="114">
    <w:abstractNumId w:val="127"/>
  </w:num>
  <w:num w:numId="115">
    <w:abstractNumId w:val="22"/>
  </w:num>
  <w:num w:numId="116">
    <w:abstractNumId w:val="18"/>
  </w:num>
  <w:num w:numId="117">
    <w:abstractNumId w:val="93"/>
  </w:num>
  <w:num w:numId="118">
    <w:abstractNumId w:val="23"/>
  </w:num>
  <w:num w:numId="119">
    <w:abstractNumId w:val="84"/>
  </w:num>
  <w:num w:numId="120">
    <w:abstractNumId w:val="11"/>
  </w:num>
  <w:num w:numId="121">
    <w:abstractNumId w:val="25"/>
  </w:num>
  <w:num w:numId="122">
    <w:abstractNumId w:val="67"/>
  </w:num>
  <w:num w:numId="123">
    <w:abstractNumId w:val="21"/>
  </w:num>
  <w:num w:numId="124">
    <w:abstractNumId w:val="86"/>
  </w:num>
  <w:num w:numId="125">
    <w:abstractNumId w:val="78"/>
  </w:num>
  <w:num w:numId="126">
    <w:abstractNumId w:val="111"/>
  </w:num>
  <w:num w:numId="127">
    <w:abstractNumId w:val="89"/>
  </w:num>
  <w:num w:numId="128">
    <w:abstractNumId w:val="63"/>
  </w:num>
  <w:num w:numId="129">
    <w:abstractNumId w:val="133"/>
  </w:num>
  <w:num w:numId="130">
    <w:abstractNumId w:val="51"/>
  </w:num>
  <w:num w:numId="131">
    <w:abstractNumId w:val="139"/>
  </w:num>
  <w:num w:numId="132">
    <w:abstractNumId w:val="13"/>
  </w:num>
  <w:num w:numId="133">
    <w:abstractNumId w:val="107"/>
  </w:num>
  <w:num w:numId="134">
    <w:abstractNumId w:val="71"/>
  </w:num>
  <w:num w:numId="135">
    <w:abstractNumId w:val="59"/>
  </w:num>
  <w:num w:numId="136">
    <w:abstractNumId w:val="17"/>
  </w:num>
  <w:num w:numId="137">
    <w:abstractNumId w:val="66"/>
  </w:num>
  <w:num w:numId="138">
    <w:abstractNumId w:val="110"/>
  </w:num>
  <w:num w:numId="139">
    <w:abstractNumId w:val="61"/>
  </w:num>
  <w:num w:numId="140">
    <w:abstractNumId w:val="29"/>
  </w:num>
  <w:num w:numId="141">
    <w:abstractNumId w:val="36"/>
  </w:num>
  <w:num w:numId="142">
    <w:abstractNumId w:val="68"/>
  </w:num>
  <w:num w:numId="143">
    <w:abstractNumId w:val="8"/>
  </w:num>
  <w:num w:numId="144">
    <w:abstractNumId w:val="102"/>
  </w:num>
  <w:num w:numId="145">
    <w:abstractNumId w:val="3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nforcement="0"/>
  <w:autoFormatOverrid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90"/>
    <w:rsid w:val="000068E6"/>
    <w:rsid w:val="00011872"/>
    <w:rsid w:val="0001681D"/>
    <w:rsid w:val="00030DCA"/>
    <w:rsid w:val="000346E6"/>
    <w:rsid w:val="00045835"/>
    <w:rsid w:val="00054BAD"/>
    <w:rsid w:val="0005523A"/>
    <w:rsid w:val="000640CD"/>
    <w:rsid w:val="00067CC7"/>
    <w:rsid w:val="00072BDD"/>
    <w:rsid w:val="00076677"/>
    <w:rsid w:val="00084D46"/>
    <w:rsid w:val="00085935"/>
    <w:rsid w:val="000867C3"/>
    <w:rsid w:val="00086A90"/>
    <w:rsid w:val="00091696"/>
    <w:rsid w:val="00094C46"/>
    <w:rsid w:val="000958B1"/>
    <w:rsid w:val="000B39D3"/>
    <w:rsid w:val="000C694B"/>
    <w:rsid w:val="000D0108"/>
    <w:rsid w:val="000D3D94"/>
    <w:rsid w:val="000D52D1"/>
    <w:rsid w:val="000D75B7"/>
    <w:rsid w:val="000E426E"/>
    <w:rsid w:val="00110DB1"/>
    <w:rsid w:val="00115207"/>
    <w:rsid w:val="00126DF1"/>
    <w:rsid w:val="00130419"/>
    <w:rsid w:val="00137DCC"/>
    <w:rsid w:val="00140F31"/>
    <w:rsid w:val="001558BC"/>
    <w:rsid w:val="0017091C"/>
    <w:rsid w:val="001779D1"/>
    <w:rsid w:val="001861BC"/>
    <w:rsid w:val="001935E5"/>
    <w:rsid w:val="001A53B8"/>
    <w:rsid w:val="001C3F2E"/>
    <w:rsid w:val="001C5E86"/>
    <w:rsid w:val="001C73CE"/>
    <w:rsid w:val="001D2163"/>
    <w:rsid w:val="00222E93"/>
    <w:rsid w:val="002338C4"/>
    <w:rsid w:val="00234BF0"/>
    <w:rsid w:val="002377AB"/>
    <w:rsid w:val="002532F9"/>
    <w:rsid w:val="002609AD"/>
    <w:rsid w:val="00287F27"/>
    <w:rsid w:val="002901D1"/>
    <w:rsid w:val="00294E99"/>
    <w:rsid w:val="002B14C0"/>
    <w:rsid w:val="002B169E"/>
    <w:rsid w:val="002E3E6F"/>
    <w:rsid w:val="002E6640"/>
    <w:rsid w:val="002E7416"/>
    <w:rsid w:val="002F2516"/>
    <w:rsid w:val="0030214B"/>
    <w:rsid w:val="00312BD0"/>
    <w:rsid w:val="00314805"/>
    <w:rsid w:val="003345B5"/>
    <w:rsid w:val="003367C1"/>
    <w:rsid w:val="00343A65"/>
    <w:rsid w:val="00344C90"/>
    <w:rsid w:val="00347F87"/>
    <w:rsid w:val="00357368"/>
    <w:rsid w:val="0035794C"/>
    <w:rsid w:val="003670B7"/>
    <w:rsid w:val="0037136D"/>
    <w:rsid w:val="00376DFF"/>
    <w:rsid w:val="00381891"/>
    <w:rsid w:val="00386135"/>
    <w:rsid w:val="003B7CCC"/>
    <w:rsid w:val="003C1B5F"/>
    <w:rsid w:val="003E1A7E"/>
    <w:rsid w:val="003E54D7"/>
    <w:rsid w:val="003F1F06"/>
    <w:rsid w:val="003F3257"/>
    <w:rsid w:val="003F56A8"/>
    <w:rsid w:val="004031B0"/>
    <w:rsid w:val="00413758"/>
    <w:rsid w:val="0042410A"/>
    <w:rsid w:val="00454F8E"/>
    <w:rsid w:val="00467DBE"/>
    <w:rsid w:val="004710ED"/>
    <w:rsid w:val="0049207C"/>
    <w:rsid w:val="004A1438"/>
    <w:rsid w:val="004A616A"/>
    <w:rsid w:val="004C0C7D"/>
    <w:rsid w:val="004C3AB8"/>
    <w:rsid w:val="004C5600"/>
    <w:rsid w:val="004C5F4F"/>
    <w:rsid w:val="004D3171"/>
    <w:rsid w:val="004E020B"/>
    <w:rsid w:val="0050565E"/>
    <w:rsid w:val="00506236"/>
    <w:rsid w:val="00523041"/>
    <w:rsid w:val="005308E4"/>
    <w:rsid w:val="00532D7F"/>
    <w:rsid w:val="00534FCC"/>
    <w:rsid w:val="00547024"/>
    <w:rsid w:val="0055107D"/>
    <w:rsid w:val="005573BC"/>
    <w:rsid w:val="005619C8"/>
    <w:rsid w:val="00581F1D"/>
    <w:rsid w:val="005C44ED"/>
    <w:rsid w:val="005D2BA0"/>
    <w:rsid w:val="005D68F4"/>
    <w:rsid w:val="005D79AC"/>
    <w:rsid w:val="005E497C"/>
    <w:rsid w:val="005E6C7D"/>
    <w:rsid w:val="005F0A3B"/>
    <w:rsid w:val="00601035"/>
    <w:rsid w:val="0060657C"/>
    <w:rsid w:val="00616BB2"/>
    <w:rsid w:val="00620C03"/>
    <w:rsid w:val="006264BD"/>
    <w:rsid w:val="00634E7A"/>
    <w:rsid w:val="00647233"/>
    <w:rsid w:val="00667B93"/>
    <w:rsid w:val="00670AD5"/>
    <w:rsid w:val="00685144"/>
    <w:rsid w:val="00692C84"/>
    <w:rsid w:val="00694C8B"/>
    <w:rsid w:val="006A154A"/>
    <w:rsid w:val="006A586F"/>
    <w:rsid w:val="006B5788"/>
    <w:rsid w:val="006C420A"/>
    <w:rsid w:val="006C7401"/>
    <w:rsid w:val="006D0EEC"/>
    <w:rsid w:val="006D4B18"/>
    <w:rsid w:val="006E227D"/>
    <w:rsid w:val="006F4599"/>
    <w:rsid w:val="007023E5"/>
    <w:rsid w:val="00711D95"/>
    <w:rsid w:val="00721FF4"/>
    <w:rsid w:val="0073063F"/>
    <w:rsid w:val="007308B1"/>
    <w:rsid w:val="00732193"/>
    <w:rsid w:val="00737490"/>
    <w:rsid w:val="00746714"/>
    <w:rsid w:val="00750E7D"/>
    <w:rsid w:val="00763096"/>
    <w:rsid w:val="00770617"/>
    <w:rsid w:val="00773CE3"/>
    <w:rsid w:val="00784CA4"/>
    <w:rsid w:val="007850CF"/>
    <w:rsid w:val="00787269"/>
    <w:rsid w:val="00797020"/>
    <w:rsid w:val="0079795C"/>
    <w:rsid w:val="007A2AD5"/>
    <w:rsid w:val="007A52A1"/>
    <w:rsid w:val="007B0DFD"/>
    <w:rsid w:val="007C7876"/>
    <w:rsid w:val="007D52FE"/>
    <w:rsid w:val="007D586A"/>
    <w:rsid w:val="007F1A4A"/>
    <w:rsid w:val="00817CC6"/>
    <w:rsid w:val="008244FA"/>
    <w:rsid w:val="00836EBF"/>
    <w:rsid w:val="0083711B"/>
    <w:rsid w:val="00840B87"/>
    <w:rsid w:val="0085018E"/>
    <w:rsid w:val="00852AE3"/>
    <w:rsid w:val="00856069"/>
    <w:rsid w:val="00856AD4"/>
    <w:rsid w:val="00857084"/>
    <w:rsid w:val="00863B25"/>
    <w:rsid w:val="008707EC"/>
    <w:rsid w:val="00871DD7"/>
    <w:rsid w:val="008751E8"/>
    <w:rsid w:val="008819C8"/>
    <w:rsid w:val="00881BFE"/>
    <w:rsid w:val="00885FEF"/>
    <w:rsid w:val="00893C17"/>
    <w:rsid w:val="008A3E57"/>
    <w:rsid w:val="008B6A21"/>
    <w:rsid w:val="008C2FCD"/>
    <w:rsid w:val="008E72B1"/>
    <w:rsid w:val="008F426E"/>
    <w:rsid w:val="00900120"/>
    <w:rsid w:val="0090724A"/>
    <w:rsid w:val="00916C90"/>
    <w:rsid w:val="0093647B"/>
    <w:rsid w:val="00936F76"/>
    <w:rsid w:val="00974443"/>
    <w:rsid w:val="009821D5"/>
    <w:rsid w:val="009A0D0D"/>
    <w:rsid w:val="009A6C78"/>
    <w:rsid w:val="009B06AB"/>
    <w:rsid w:val="009B640B"/>
    <w:rsid w:val="009C67AC"/>
    <w:rsid w:val="009D14F9"/>
    <w:rsid w:val="009D3220"/>
    <w:rsid w:val="009D77AB"/>
    <w:rsid w:val="009D7AD0"/>
    <w:rsid w:val="009E1823"/>
    <w:rsid w:val="00A119C5"/>
    <w:rsid w:val="00A132B9"/>
    <w:rsid w:val="00A14B9F"/>
    <w:rsid w:val="00A23112"/>
    <w:rsid w:val="00A25004"/>
    <w:rsid w:val="00A25EED"/>
    <w:rsid w:val="00A26ADC"/>
    <w:rsid w:val="00A3089E"/>
    <w:rsid w:val="00A32858"/>
    <w:rsid w:val="00A332F6"/>
    <w:rsid w:val="00A54C14"/>
    <w:rsid w:val="00A70FA1"/>
    <w:rsid w:val="00A72D66"/>
    <w:rsid w:val="00A731FE"/>
    <w:rsid w:val="00A97F24"/>
    <w:rsid w:val="00AA393C"/>
    <w:rsid w:val="00AA3BCD"/>
    <w:rsid w:val="00AA4662"/>
    <w:rsid w:val="00AB2B16"/>
    <w:rsid w:val="00AB5B63"/>
    <w:rsid w:val="00AC301B"/>
    <w:rsid w:val="00AC3604"/>
    <w:rsid w:val="00AD015F"/>
    <w:rsid w:val="00AE7A70"/>
    <w:rsid w:val="00AF1488"/>
    <w:rsid w:val="00AF47E6"/>
    <w:rsid w:val="00B0751B"/>
    <w:rsid w:val="00B36D15"/>
    <w:rsid w:val="00B4161D"/>
    <w:rsid w:val="00B42F87"/>
    <w:rsid w:val="00B546BC"/>
    <w:rsid w:val="00B64288"/>
    <w:rsid w:val="00B6704C"/>
    <w:rsid w:val="00B6715E"/>
    <w:rsid w:val="00B856A5"/>
    <w:rsid w:val="00B94C84"/>
    <w:rsid w:val="00BC345F"/>
    <w:rsid w:val="00BC5DEA"/>
    <w:rsid w:val="00BD6E65"/>
    <w:rsid w:val="00BF23FC"/>
    <w:rsid w:val="00BF7130"/>
    <w:rsid w:val="00BF72BC"/>
    <w:rsid w:val="00C02415"/>
    <w:rsid w:val="00C17E31"/>
    <w:rsid w:val="00C25021"/>
    <w:rsid w:val="00C33580"/>
    <w:rsid w:val="00C47893"/>
    <w:rsid w:val="00C56A6F"/>
    <w:rsid w:val="00C57FB4"/>
    <w:rsid w:val="00C64E82"/>
    <w:rsid w:val="00C83A45"/>
    <w:rsid w:val="00C952E2"/>
    <w:rsid w:val="00CA08E7"/>
    <w:rsid w:val="00CA2C7A"/>
    <w:rsid w:val="00CC302C"/>
    <w:rsid w:val="00CD2432"/>
    <w:rsid w:val="00CF3CB6"/>
    <w:rsid w:val="00D1039A"/>
    <w:rsid w:val="00D13DBF"/>
    <w:rsid w:val="00D165FD"/>
    <w:rsid w:val="00D200E4"/>
    <w:rsid w:val="00D31340"/>
    <w:rsid w:val="00D32624"/>
    <w:rsid w:val="00D362D8"/>
    <w:rsid w:val="00D41355"/>
    <w:rsid w:val="00D560F9"/>
    <w:rsid w:val="00D6650F"/>
    <w:rsid w:val="00D7577B"/>
    <w:rsid w:val="00D75C0C"/>
    <w:rsid w:val="00D805BD"/>
    <w:rsid w:val="00D8510C"/>
    <w:rsid w:val="00DB4FDB"/>
    <w:rsid w:val="00DB5D65"/>
    <w:rsid w:val="00DC7AE4"/>
    <w:rsid w:val="00DE0F32"/>
    <w:rsid w:val="00E00BEC"/>
    <w:rsid w:val="00E5291D"/>
    <w:rsid w:val="00E56C9B"/>
    <w:rsid w:val="00E57841"/>
    <w:rsid w:val="00E75AD1"/>
    <w:rsid w:val="00E8240B"/>
    <w:rsid w:val="00E914CD"/>
    <w:rsid w:val="00EA58D8"/>
    <w:rsid w:val="00EB3F8B"/>
    <w:rsid w:val="00EB5601"/>
    <w:rsid w:val="00EC58A1"/>
    <w:rsid w:val="00ED51BE"/>
    <w:rsid w:val="00ED6663"/>
    <w:rsid w:val="00EE291D"/>
    <w:rsid w:val="00EE547C"/>
    <w:rsid w:val="00EF5041"/>
    <w:rsid w:val="00F01F39"/>
    <w:rsid w:val="00F04915"/>
    <w:rsid w:val="00F054C4"/>
    <w:rsid w:val="00F05872"/>
    <w:rsid w:val="00F306C4"/>
    <w:rsid w:val="00F35D25"/>
    <w:rsid w:val="00F42009"/>
    <w:rsid w:val="00F42B57"/>
    <w:rsid w:val="00F50C31"/>
    <w:rsid w:val="00F5387D"/>
    <w:rsid w:val="00F538AB"/>
    <w:rsid w:val="00F53D46"/>
    <w:rsid w:val="00F62101"/>
    <w:rsid w:val="00F65170"/>
    <w:rsid w:val="00F71382"/>
    <w:rsid w:val="00F723D2"/>
    <w:rsid w:val="00F80793"/>
    <w:rsid w:val="00F82DF5"/>
    <w:rsid w:val="00F84A39"/>
    <w:rsid w:val="00F851F9"/>
    <w:rsid w:val="00F9724E"/>
    <w:rsid w:val="00FA1CEA"/>
    <w:rsid w:val="00FA4B24"/>
    <w:rsid w:val="00FA6F91"/>
    <w:rsid w:val="00FA7F45"/>
    <w:rsid w:val="00FB18C5"/>
    <w:rsid w:val="00FB2427"/>
    <w:rsid w:val="00FB34CE"/>
    <w:rsid w:val="00FD1859"/>
    <w:rsid w:val="00FD7B5F"/>
    <w:rsid w:val="00FE21B9"/>
    <w:rsid w:val="00FF338B"/>
    <w:rsid w:val="00FF5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852BF"/>
  <w15:docId w15:val="{8A4A7FB4-3FB6-4217-84CA-9075B97B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Calibri" w:hAnsi="Myriad Pro"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C90"/>
    <w:pPr>
      <w:tabs>
        <w:tab w:val="left" w:pos="5103"/>
      </w:tabs>
      <w:spacing w:before="160" w:line="312" w:lineRule="auto"/>
    </w:pPr>
    <w:rPr>
      <w:rFonts w:ascii="Verdana" w:eastAsia="Verdana" w:hAnsi="Verdana" w:cs="Verdana"/>
      <w:sz w:val="21"/>
      <w:szCs w:val="21"/>
      <w:lang w:val="fr"/>
    </w:rPr>
  </w:style>
  <w:style w:type="paragraph" w:styleId="Titre1">
    <w:name w:val="heading 1"/>
    <w:basedOn w:val="Normal"/>
    <w:next w:val="Normal"/>
    <w:link w:val="Titre1Car"/>
    <w:uiPriority w:val="9"/>
    <w:qFormat/>
    <w:rsid w:val="00F80793"/>
    <w:pPr>
      <w:shd w:val="clear" w:color="auto" w:fill="FFFFFF" w:themeFill="background1"/>
      <w:suppressAutoHyphens/>
      <w:spacing w:before="360"/>
      <w:contextualSpacing/>
      <w:outlineLvl w:val="0"/>
    </w:pPr>
    <w:rPr>
      <w:rFonts w:cstheme="majorBidi"/>
      <w:b/>
      <w:iCs/>
      <w:color w:val="FF3399"/>
      <w:sz w:val="32"/>
      <w:szCs w:val="36"/>
    </w:rPr>
  </w:style>
  <w:style w:type="paragraph" w:styleId="Titre2">
    <w:name w:val="heading 2"/>
    <w:basedOn w:val="Titre1"/>
    <w:next w:val="Normal"/>
    <w:link w:val="Titre2Car"/>
    <w:uiPriority w:val="9"/>
    <w:unhideWhenUsed/>
    <w:qFormat/>
    <w:rsid w:val="00F80793"/>
    <w:pPr>
      <w:outlineLvl w:val="1"/>
    </w:pPr>
    <w:rPr>
      <w:color w:val="7030A0"/>
      <w:sz w:val="24"/>
      <w:szCs w:val="24"/>
    </w:rPr>
  </w:style>
  <w:style w:type="paragraph" w:styleId="Titre3">
    <w:name w:val="heading 3"/>
    <w:basedOn w:val="Normal"/>
    <w:next w:val="Normal"/>
    <w:link w:val="Titre3Car"/>
    <w:uiPriority w:val="9"/>
    <w:unhideWhenUsed/>
    <w:qFormat/>
    <w:rsid w:val="00F80793"/>
    <w:pPr>
      <w:spacing w:before="240"/>
      <w:outlineLvl w:val="2"/>
    </w:pPr>
    <w:rPr>
      <w:b/>
      <w:color w:val="FF3399"/>
    </w:rPr>
  </w:style>
  <w:style w:type="paragraph" w:styleId="Titre4">
    <w:name w:val="heading 4"/>
    <w:basedOn w:val="Normal"/>
    <w:next w:val="Normal"/>
    <w:link w:val="Titre4Car"/>
    <w:uiPriority w:val="9"/>
    <w:unhideWhenUsed/>
    <w:qFormat/>
    <w:rsid w:val="00692C84"/>
    <w:pPr>
      <w:keepNext/>
      <w:keepLines/>
      <w:spacing w:before="240"/>
      <w:outlineLvl w:val="3"/>
    </w:pPr>
    <w:rPr>
      <w:rFonts w:eastAsia="Cambria" w:cs="Cambria"/>
      <w:color w:val="7030A0"/>
    </w:rPr>
  </w:style>
  <w:style w:type="paragraph" w:styleId="Titre5">
    <w:name w:val="heading 5"/>
    <w:basedOn w:val="Normal"/>
    <w:next w:val="Normal"/>
    <w:link w:val="Titre5Car"/>
    <w:uiPriority w:val="9"/>
    <w:semiHidden/>
    <w:unhideWhenUsed/>
    <w:qFormat/>
    <w:rsid w:val="00344C90"/>
    <w:pPr>
      <w:keepNext/>
      <w:keepLines/>
      <w:spacing w:before="40"/>
      <w:outlineLvl w:val="4"/>
    </w:pPr>
    <w:rPr>
      <w:rFonts w:ascii="Cambria" w:eastAsia="Cambria" w:hAnsi="Cambria" w:cs="Cambria"/>
      <w:color w:val="366091"/>
    </w:rPr>
  </w:style>
  <w:style w:type="paragraph" w:styleId="Titre6">
    <w:name w:val="heading 6"/>
    <w:basedOn w:val="Normal"/>
    <w:next w:val="Normal"/>
    <w:link w:val="Titre6Car"/>
    <w:uiPriority w:val="9"/>
    <w:semiHidden/>
    <w:unhideWhenUsed/>
    <w:qFormat/>
    <w:rsid w:val="00344C9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06AB"/>
    <w:pPr>
      <w:tabs>
        <w:tab w:val="center" w:pos="4536"/>
        <w:tab w:val="right" w:pos="9072"/>
      </w:tabs>
      <w:spacing w:before="600" w:after="240"/>
      <w:ind w:left="-284"/>
    </w:pPr>
  </w:style>
  <w:style w:type="character" w:customStyle="1" w:styleId="En-tteCar">
    <w:name w:val="En-tête Car"/>
    <w:basedOn w:val="Policepardfaut"/>
    <w:link w:val="En-tte"/>
    <w:uiPriority w:val="99"/>
    <w:qFormat/>
    <w:rsid w:val="009B06AB"/>
    <w:rPr>
      <w:rFonts w:ascii="Verdana" w:eastAsiaTheme="minorHAnsi" w:hAnsi="Verdana" w:cstheme="minorBidi"/>
      <w:sz w:val="21"/>
      <w:szCs w:val="22"/>
      <w:lang w:eastAsia="en-US"/>
    </w:rPr>
  </w:style>
  <w:style w:type="paragraph" w:styleId="Pieddepage">
    <w:name w:val="footer"/>
    <w:basedOn w:val="Normal"/>
    <w:link w:val="PieddepageCar"/>
    <w:uiPriority w:val="99"/>
    <w:unhideWhenUsed/>
    <w:rsid w:val="00F35D25"/>
    <w:pPr>
      <w:tabs>
        <w:tab w:val="center" w:pos="4536"/>
        <w:tab w:val="left" w:pos="7238"/>
        <w:tab w:val="right" w:pos="9070"/>
      </w:tabs>
      <w:spacing w:before="600" w:after="1320"/>
      <w:contextualSpacing/>
      <w:jc w:val="right"/>
    </w:pPr>
    <w:rPr>
      <w:color w:val="7030A0"/>
      <w:sz w:val="18"/>
      <w:szCs w:val="18"/>
    </w:rPr>
  </w:style>
  <w:style w:type="character" w:customStyle="1" w:styleId="PieddepageCar">
    <w:name w:val="Pied de page Car"/>
    <w:basedOn w:val="Policepardfaut"/>
    <w:link w:val="Pieddepage"/>
    <w:uiPriority w:val="99"/>
    <w:qFormat/>
    <w:rsid w:val="00F35D25"/>
    <w:rPr>
      <w:rFonts w:ascii="Verdana" w:eastAsiaTheme="minorHAnsi" w:hAnsi="Verdana" w:cstheme="minorBidi"/>
      <w:color w:val="7030A0"/>
      <w:sz w:val="18"/>
      <w:szCs w:val="18"/>
      <w:lang w:eastAsia="en-US"/>
    </w:rPr>
  </w:style>
  <w:style w:type="character" w:styleId="Lienhypertexte">
    <w:name w:val="Hyperlink"/>
    <w:uiPriority w:val="99"/>
    <w:unhideWhenUsed/>
    <w:rsid w:val="00C952E2"/>
    <w:rPr>
      <w:color w:val="0000FF"/>
      <w:u w:val="single"/>
    </w:rPr>
  </w:style>
  <w:style w:type="character" w:customStyle="1" w:styleId="Titre3Car">
    <w:name w:val="Titre 3 Car"/>
    <w:basedOn w:val="Policepardfaut"/>
    <w:link w:val="Titre3"/>
    <w:uiPriority w:val="9"/>
    <w:qFormat/>
    <w:rsid w:val="00F80793"/>
    <w:rPr>
      <w:rFonts w:ascii="Verdana" w:eastAsiaTheme="minorHAnsi" w:hAnsi="Verdana" w:cstheme="minorBidi"/>
      <w:b/>
      <w:color w:val="FF3399"/>
      <w:sz w:val="21"/>
      <w:szCs w:val="22"/>
      <w:lang w:eastAsia="en-US"/>
    </w:rPr>
  </w:style>
  <w:style w:type="paragraph" w:styleId="Textedebulles">
    <w:name w:val="Balloon Text"/>
    <w:basedOn w:val="Normal"/>
    <w:link w:val="TextedebullesCar"/>
    <w:uiPriority w:val="99"/>
    <w:semiHidden/>
    <w:unhideWhenUsed/>
    <w:qFormat/>
    <w:rsid w:val="00F723D2"/>
    <w:pPr>
      <w:spacing w:line="240" w:lineRule="auto"/>
    </w:pPr>
    <w:rPr>
      <w:rFonts w:ascii="Tahoma" w:hAnsi="Tahoma" w:cs="Tahoma"/>
      <w:sz w:val="16"/>
      <w:szCs w:val="16"/>
    </w:rPr>
  </w:style>
  <w:style w:type="character" w:customStyle="1" w:styleId="TextedebullesCar">
    <w:name w:val="Texte de bulles Car"/>
    <w:link w:val="Textedebulles"/>
    <w:uiPriority w:val="99"/>
    <w:semiHidden/>
    <w:qFormat/>
    <w:rsid w:val="00F723D2"/>
    <w:rPr>
      <w:rFonts w:ascii="Tahoma" w:hAnsi="Tahoma" w:cs="Tahoma"/>
      <w:sz w:val="16"/>
      <w:szCs w:val="16"/>
    </w:rPr>
  </w:style>
  <w:style w:type="paragraph" w:styleId="Paragraphedeliste">
    <w:name w:val="List Paragraph"/>
    <w:aliases w:val="liste puce 1"/>
    <w:basedOn w:val="Normal"/>
    <w:uiPriority w:val="34"/>
    <w:qFormat/>
    <w:rsid w:val="00692C84"/>
    <w:pPr>
      <w:numPr>
        <w:numId w:val="1"/>
      </w:numPr>
      <w:spacing w:before="120"/>
      <w:contextualSpacing/>
    </w:pPr>
  </w:style>
  <w:style w:type="character" w:customStyle="1" w:styleId="Titre1Car">
    <w:name w:val="Titre 1 Car"/>
    <w:basedOn w:val="Policepardfaut"/>
    <w:link w:val="Titre1"/>
    <w:uiPriority w:val="9"/>
    <w:qFormat/>
    <w:rsid w:val="00F80793"/>
    <w:rPr>
      <w:rFonts w:ascii="Verdana" w:eastAsiaTheme="minorHAnsi" w:hAnsi="Verdana" w:cstheme="majorBidi"/>
      <w:b/>
      <w:iCs/>
      <w:color w:val="FF3399"/>
      <w:sz w:val="32"/>
      <w:szCs w:val="36"/>
      <w:shd w:val="clear" w:color="auto" w:fill="FFFFFF" w:themeFill="background1"/>
      <w:lang w:eastAsia="en-US"/>
    </w:rPr>
  </w:style>
  <w:style w:type="character" w:customStyle="1" w:styleId="Titre2Car">
    <w:name w:val="Titre 2 Car"/>
    <w:basedOn w:val="Policepardfaut"/>
    <w:link w:val="Titre2"/>
    <w:uiPriority w:val="9"/>
    <w:qFormat/>
    <w:rsid w:val="00F80793"/>
    <w:rPr>
      <w:rFonts w:ascii="Verdana" w:eastAsiaTheme="minorHAnsi" w:hAnsi="Verdana" w:cstheme="majorBidi"/>
      <w:b/>
      <w:iCs/>
      <w:color w:val="7030A0"/>
      <w:sz w:val="24"/>
      <w:szCs w:val="24"/>
      <w:shd w:val="clear" w:color="auto" w:fill="FFFFFF" w:themeFill="background1"/>
      <w:lang w:eastAsia="en-US"/>
    </w:rPr>
  </w:style>
  <w:style w:type="paragraph" w:styleId="Titre">
    <w:name w:val="Title"/>
    <w:basedOn w:val="Normal"/>
    <w:next w:val="Normal"/>
    <w:link w:val="TitreCar"/>
    <w:uiPriority w:val="10"/>
    <w:qFormat/>
    <w:rsid w:val="00344C90"/>
    <w:pPr>
      <w:suppressAutoHyphens/>
      <w:spacing w:before="480"/>
      <w:contextualSpacing/>
      <w:jc w:val="center"/>
    </w:pPr>
    <w:rPr>
      <w:rFonts w:eastAsiaTheme="majorEastAsia" w:cstheme="majorBidi"/>
      <w:color w:val="7030A0"/>
      <w:sz w:val="48"/>
      <w:szCs w:val="52"/>
      <w14:ligatures w14:val="standard"/>
    </w:rPr>
  </w:style>
  <w:style w:type="character" w:customStyle="1" w:styleId="TitreCar">
    <w:name w:val="Titre Car"/>
    <w:basedOn w:val="Policepardfaut"/>
    <w:link w:val="Titre"/>
    <w:uiPriority w:val="10"/>
    <w:qFormat/>
    <w:rsid w:val="00344C90"/>
    <w:rPr>
      <w:rFonts w:ascii="Verdana" w:eastAsiaTheme="majorEastAsia" w:hAnsi="Verdana" w:cstheme="majorBidi"/>
      <w:color w:val="7030A0"/>
      <w:sz w:val="48"/>
      <w:szCs w:val="52"/>
      <w:lang w:val="fr"/>
      <w14:ligatures w14:val="standard"/>
    </w:rPr>
  </w:style>
  <w:style w:type="character" w:styleId="lev">
    <w:name w:val="Strong"/>
    <w:aliases w:val="gras"/>
    <w:basedOn w:val="Policepardfaut"/>
    <w:uiPriority w:val="22"/>
    <w:qFormat/>
    <w:rsid w:val="00287F27"/>
    <w:rPr>
      <w:b/>
      <w:bCs/>
    </w:rPr>
  </w:style>
  <w:style w:type="paragraph" w:styleId="Date">
    <w:name w:val="Date"/>
    <w:basedOn w:val="Normal"/>
    <w:next w:val="Normal"/>
    <w:link w:val="DateCar"/>
    <w:uiPriority w:val="99"/>
    <w:unhideWhenUsed/>
    <w:qFormat/>
    <w:rsid w:val="00094C46"/>
    <w:pPr>
      <w:spacing w:before="0" w:after="240"/>
      <w:jc w:val="right"/>
    </w:pPr>
  </w:style>
  <w:style w:type="character" w:customStyle="1" w:styleId="DateCar">
    <w:name w:val="Date Car"/>
    <w:basedOn w:val="Policepardfaut"/>
    <w:link w:val="Date"/>
    <w:uiPriority w:val="99"/>
    <w:qFormat/>
    <w:rsid w:val="00094C46"/>
    <w:rPr>
      <w:rFonts w:ascii="Verdana" w:eastAsiaTheme="minorHAnsi" w:hAnsi="Verdana" w:cstheme="minorBidi"/>
      <w:sz w:val="21"/>
      <w:szCs w:val="22"/>
      <w:lang w:eastAsia="en-US"/>
    </w:rPr>
  </w:style>
  <w:style w:type="character" w:styleId="Textedelespacerserv">
    <w:name w:val="Placeholder Text"/>
    <w:basedOn w:val="Policepardfaut"/>
    <w:uiPriority w:val="99"/>
    <w:semiHidden/>
    <w:qFormat/>
    <w:rsid w:val="00974443"/>
    <w:rPr>
      <w:color w:val="808080"/>
    </w:rPr>
  </w:style>
  <w:style w:type="paragraph" w:customStyle="1" w:styleId="Dialogueschanges">
    <w:name w:val="Dialogues / échanges"/>
    <w:basedOn w:val="Paragraphedeliste"/>
    <w:qFormat/>
    <w:rsid w:val="00F35D25"/>
    <w:pPr>
      <w:numPr>
        <w:numId w:val="2"/>
      </w:numPr>
    </w:pPr>
  </w:style>
  <w:style w:type="paragraph" w:customStyle="1" w:styleId="listen1">
    <w:name w:val="liste n° 1"/>
    <w:basedOn w:val="Paragraphedeliste"/>
    <w:qFormat/>
    <w:rsid w:val="00F62101"/>
    <w:pPr>
      <w:numPr>
        <w:numId w:val="3"/>
      </w:numPr>
    </w:pPr>
  </w:style>
  <w:style w:type="character" w:styleId="Marquedecommentaire">
    <w:name w:val="annotation reference"/>
    <w:basedOn w:val="Policepardfaut"/>
    <w:uiPriority w:val="99"/>
    <w:semiHidden/>
    <w:unhideWhenUsed/>
    <w:qFormat/>
    <w:rsid w:val="004031B0"/>
    <w:rPr>
      <w:sz w:val="16"/>
      <w:szCs w:val="16"/>
    </w:rPr>
  </w:style>
  <w:style w:type="paragraph" w:styleId="Commentaire">
    <w:name w:val="annotation text"/>
    <w:basedOn w:val="Normal"/>
    <w:link w:val="CommentaireCar"/>
    <w:uiPriority w:val="99"/>
    <w:semiHidden/>
    <w:unhideWhenUsed/>
    <w:rsid w:val="004031B0"/>
    <w:pPr>
      <w:spacing w:line="240" w:lineRule="auto"/>
    </w:pPr>
    <w:rPr>
      <w:sz w:val="20"/>
      <w:szCs w:val="20"/>
    </w:rPr>
  </w:style>
  <w:style w:type="character" w:customStyle="1" w:styleId="CommentaireCar">
    <w:name w:val="Commentaire Car"/>
    <w:basedOn w:val="Policepardfaut"/>
    <w:link w:val="Commentaire"/>
    <w:uiPriority w:val="99"/>
    <w:semiHidden/>
    <w:qFormat/>
    <w:rsid w:val="004031B0"/>
    <w:rPr>
      <w:rFonts w:ascii="Verdana" w:eastAsiaTheme="minorHAnsi" w:hAnsi="Verdana" w:cstheme="minorBidi"/>
      <w:lang w:eastAsia="en-US"/>
    </w:rPr>
  </w:style>
  <w:style w:type="paragraph" w:styleId="Objetducommentaire">
    <w:name w:val="annotation subject"/>
    <w:basedOn w:val="Commentaire"/>
    <w:next w:val="Commentaire"/>
    <w:link w:val="ObjetducommentaireCar"/>
    <w:uiPriority w:val="99"/>
    <w:semiHidden/>
    <w:unhideWhenUsed/>
    <w:qFormat/>
    <w:rsid w:val="004031B0"/>
    <w:rPr>
      <w:b/>
      <w:bCs/>
    </w:rPr>
  </w:style>
  <w:style w:type="character" w:customStyle="1" w:styleId="ObjetducommentaireCar">
    <w:name w:val="Objet du commentaire Car"/>
    <w:basedOn w:val="CommentaireCar"/>
    <w:link w:val="Objetducommentaire"/>
    <w:uiPriority w:val="99"/>
    <w:semiHidden/>
    <w:qFormat/>
    <w:rsid w:val="004031B0"/>
    <w:rPr>
      <w:rFonts w:ascii="Verdana" w:eastAsiaTheme="minorHAnsi" w:hAnsi="Verdana" w:cstheme="minorBidi"/>
      <w:b/>
      <w:bCs/>
      <w:lang w:eastAsia="en-US"/>
    </w:rPr>
  </w:style>
  <w:style w:type="character" w:customStyle="1" w:styleId="Titre4Car">
    <w:name w:val="Titre 4 Car"/>
    <w:basedOn w:val="Policepardfaut"/>
    <w:link w:val="Titre4"/>
    <w:uiPriority w:val="9"/>
    <w:qFormat/>
    <w:rsid w:val="00692C84"/>
    <w:rPr>
      <w:rFonts w:ascii="Verdana" w:eastAsia="Cambria" w:hAnsi="Verdana" w:cs="Cambria"/>
      <w:color w:val="7030A0"/>
      <w:sz w:val="21"/>
      <w:szCs w:val="21"/>
      <w:lang w:val="fr"/>
    </w:rPr>
  </w:style>
  <w:style w:type="character" w:customStyle="1" w:styleId="Titre5Car">
    <w:name w:val="Titre 5 Car"/>
    <w:basedOn w:val="Policepardfaut"/>
    <w:link w:val="Titre5"/>
    <w:uiPriority w:val="9"/>
    <w:semiHidden/>
    <w:qFormat/>
    <w:rsid w:val="00344C90"/>
    <w:rPr>
      <w:rFonts w:ascii="Cambria" w:eastAsia="Cambria" w:hAnsi="Cambria" w:cs="Cambria"/>
      <w:color w:val="366091"/>
      <w:sz w:val="21"/>
      <w:szCs w:val="21"/>
      <w:lang w:val="fr"/>
    </w:rPr>
  </w:style>
  <w:style w:type="character" w:customStyle="1" w:styleId="Titre6Car">
    <w:name w:val="Titre 6 Car"/>
    <w:basedOn w:val="Policepardfaut"/>
    <w:link w:val="Titre6"/>
    <w:uiPriority w:val="9"/>
    <w:semiHidden/>
    <w:qFormat/>
    <w:rsid w:val="00344C90"/>
    <w:rPr>
      <w:rFonts w:ascii="Verdana" w:eastAsia="Verdana" w:hAnsi="Verdana" w:cs="Verdana"/>
      <w:b/>
      <w:lang w:val="fr"/>
    </w:rPr>
  </w:style>
  <w:style w:type="table" w:customStyle="1" w:styleId="TableNormal">
    <w:name w:val="TableNormal"/>
    <w:rsid w:val="00344C90"/>
    <w:pPr>
      <w:tabs>
        <w:tab w:val="left" w:pos="5103"/>
      </w:tabs>
      <w:spacing w:before="160" w:line="312" w:lineRule="auto"/>
    </w:pPr>
    <w:rPr>
      <w:rFonts w:ascii="Verdana" w:eastAsia="Verdana" w:hAnsi="Verdana" w:cs="Verdana"/>
      <w:sz w:val="21"/>
      <w:szCs w:val="21"/>
      <w:lang w:val="fr"/>
    </w:rPr>
    <w:tblPr>
      <w:tblCellMar>
        <w:top w:w="0" w:type="dxa"/>
        <w:left w:w="0" w:type="dxa"/>
        <w:bottom w:w="0" w:type="dxa"/>
        <w:right w:w="0" w:type="dxa"/>
      </w:tblCellMar>
    </w:tblPr>
  </w:style>
  <w:style w:type="paragraph" w:styleId="NormalWeb">
    <w:name w:val="Normal (Web)"/>
    <w:basedOn w:val="Normal"/>
    <w:uiPriority w:val="99"/>
    <w:semiHidden/>
    <w:unhideWhenUsed/>
    <w:qFormat/>
    <w:rsid w:val="00344C90"/>
    <w:pPr>
      <w:tabs>
        <w:tab w:val="clear" w:pos="5103"/>
      </w:tabs>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344C90"/>
    <w:rPr>
      <w:i/>
      <w:iCs/>
    </w:rPr>
  </w:style>
  <w:style w:type="paragraph" w:styleId="Sansinterligne">
    <w:name w:val="No Spacing"/>
    <w:uiPriority w:val="1"/>
    <w:qFormat/>
    <w:rsid w:val="00344C90"/>
    <w:pPr>
      <w:tabs>
        <w:tab w:val="left" w:pos="5103"/>
      </w:tabs>
      <w:spacing w:before="160" w:line="312" w:lineRule="auto"/>
    </w:pPr>
    <w:rPr>
      <w:rFonts w:ascii="Verdana" w:eastAsiaTheme="minorHAnsi" w:hAnsi="Verdana" w:cstheme="minorBidi"/>
      <w:sz w:val="21"/>
      <w:szCs w:val="22"/>
      <w:lang w:val="fr" w:eastAsia="en-US"/>
    </w:rPr>
  </w:style>
  <w:style w:type="character" w:customStyle="1" w:styleId="Mentionnonrsolue1">
    <w:name w:val="Mention non résolue1"/>
    <w:basedOn w:val="Policepardfaut"/>
    <w:uiPriority w:val="99"/>
    <w:semiHidden/>
    <w:unhideWhenUsed/>
    <w:rsid w:val="00344C90"/>
    <w:rPr>
      <w:color w:val="605E5C"/>
      <w:shd w:val="clear" w:color="auto" w:fill="E1DFDD"/>
    </w:rPr>
  </w:style>
  <w:style w:type="character" w:styleId="Lienhypertextesuivivisit">
    <w:name w:val="FollowedHyperlink"/>
    <w:basedOn w:val="Policepardfaut"/>
    <w:uiPriority w:val="99"/>
    <w:semiHidden/>
    <w:unhideWhenUsed/>
    <w:rsid w:val="00344C90"/>
    <w:rPr>
      <w:color w:val="800080" w:themeColor="followedHyperlink"/>
      <w:u w:val="single"/>
    </w:rPr>
  </w:style>
  <w:style w:type="paragraph" w:styleId="Sous-titre">
    <w:name w:val="Subtitle"/>
    <w:basedOn w:val="Normal"/>
    <w:next w:val="Normal"/>
    <w:link w:val="Sous-titreCar"/>
    <w:uiPriority w:val="11"/>
    <w:qFormat/>
    <w:rsid w:val="003F56A8"/>
    <w:pPr>
      <w:keepNext/>
      <w:keepLines/>
      <w:spacing w:before="120" w:after="120"/>
      <w:jc w:val="center"/>
    </w:pPr>
    <w:rPr>
      <w:rFonts w:eastAsia="Georgia" w:cs="Georgia"/>
      <w:color w:val="666666"/>
      <w:sz w:val="24"/>
      <w:szCs w:val="24"/>
    </w:rPr>
  </w:style>
  <w:style w:type="character" w:customStyle="1" w:styleId="Sous-titreCar">
    <w:name w:val="Sous-titre Car"/>
    <w:basedOn w:val="Policepardfaut"/>
    <w:link w:val="Sous-titre"/>
    <w:uiPriority w:val="11"/>
    <w:rsid w:val="003F56A8"/>
    <w:rPr>
      <w:rFonts w:ascii="Verdana" w:eastAsia="Georgia" w:hAnsi="Verdana" w:cs="Georgia"/>
      <w:color w:val="666666"/>
      <w:sz w:val="24"/>
      <w:szCs w:val="24"/>
      <w:lang w:val="fr"/>
    </w:rPr>
  </w:style>
  <w:style w:type="paragraph" w:styleId="Rvision">
    <w:name w:val="Revision"/>
    <w:hidden/>
    <w:uiPriority w:val="99"/>
    <w:semiHidden/>
    <w:rsid w:val="00344C90"/>
    <w:rPr>
      <w:rFonts w:ascii="Verdana" w:eastAsia="Verdana" w:hAnsi="Verdana" w:cs="Verdana"/>
      <w:sz w:val="21"/>
      <w:szCs w:val="21"/>
      <w:lang w:val="fr"/>
    </w:rPr>
  </w:style>
  <w:style w:type="character" w:customStyle="1" w:styleId="Mentionnonrsolue2">
    <w:name w:val="Mention non résolue2"/>
    <w:basedOn w:val="Policepardfaut"/>
    <w:uiPriority w:val="99"/>
    <w:semiHidden/>
    <w:unhideWhenUsed/>
    <w:qFormat/>
    <w:rsid w:val="00F5387D"/>
    <w:rPr>
      <w:color w:val="605E5C"/>
      <w:shd w:val="clear" w:color="auto" w:fill="E1DFDD"/>
    </w:rPr>
  </w:style>
  <w:style w:type="character" w:styleId="Numrodeligne">
    <w:name w:val="line number"/>
    <w:rsid w:val="00F5387D"/>
  </w:style>
  <w:style w:type="character" w:customStyle="1" w:styleId="CorpsdetexteCar">
    <w:name w:val="Corps de texte Car"/>
    <w:basedOn w:val="Policepardfaut"/>
    <w:qFormat/>
    <w:rsid w:val="00F5387D"/>
    <w:rPr>
      <w:rFonts w:cs="Times New Roman"/>
    </w:rPr>
  </w:style>
  <w:style w:type="character" w:customStyle="1" w:styleId="Puces">
    <w:name w:val="Puces"/>
    <w:qFormat/>
    <w:rsid w:val="00F5387D"/>
    <w:rPr>
      <w:rFonts w:ascii="OpenSymbol" w:eastAsia="OpenSymbol" w:hAnsi="OpenSymbol" w:cs="OpenSymbol"/>
    </w:rPr>
  </w:style>
  <w:style w:type="paragraph" w:styleId="Corpsdetexte">
    <w:name w:val="Body Text"/>
    <w:basedOn w:val="Normal"/>
    <w:link w:val="CorpsdetexteCar1"/>
    <w:rsid w:val="00F5387D"/>
    <w:pPr>
      <w:spacing w:before="0" w:after="140" w:line="276" w:lineRule="auto"/>
    </w:pPr>
  </w:style>
  <w:style w:type="character" w:customStyle="1" w:styleId="CorpsdetexteCar1">
    <w:name w:val="Corps de texte Car1"/>
    <w:basedOn w:val="Policepardfaut"/>
    <w:link w:val="Corpsdetexte"/>
    <w:rsid w:val="00F5387D"/>
    <w:rPr>
      <w:rFonts w:ascii="Verdana" w:eastAsia="Verdana" w:hAnsi="Verdana" w:cs="Verdana"/>
      <w:sz w:val="21"/>
      <w:szCs w:val="21"/>
      <w:lang w:val="fr"/>
    </w:rPr>
  </w:style>
  <w:style w:type="paragraph" w:styleId="Liste">
    <w:name w:val="List"/>
    <w:basedOn w:val="Corpsdetexte"/>
    <w:rsid w:val="00F5387D"/>
    <w:rPr>
      <w:rFonts w:cs="Lucida Sans"/>
    </w:rPr>
  </w:style>
  <w:style w:type="paragraph" w:styleId="Lgende">
    <w:name w:val="caption"/>
    <w:basedOn w:val="Normal"/>
    <w:qFormat/>
    <w:rsid w:val="00F5387D"/>
    <w:pPr>
      <w:suppressLineNumbers/>
      <w:spacing w:before="120" w:after="120"/>
    </w:pPr>
    <w:rPr>
      <w:rFonts w:cs="Lucida Sans"/>
      <w:i/>
      <w:iCs/>
      <w:sz w:val="24"/>
      <w:szCs w:val="24"/>
    </w:rPr>
  </w:style>
  <w:style w:type="paragraph" w:customStyle="1" w:styleId="Index">
    <w:name w:val="Index"/>
    <w:basedOn w:val="Normal"/>
    <w:qFormat/>
    <w:rsid w:val="00F5387D"/>
    <w:pPr>
      <w:suppressLineNumbers/>
    </w:pPr>
    <w:rPr>
      <w:rFonts w:cs="Lucida Sans"/>
    </w:rPr>
  </w:style>
  <w:style w:type="paragraph" w:customStyle="1" w:styleId="normal1">
    <w:name w:val="normal1"/>
    <w:qFormat/>
    <w:rsid w:val="00F5387D"/>
    <w:pPr>
      <w:tabs>
        <w:tab w:val="left" w:pos="5103"/>
      </w:tabs>
      <w:spacing w:before="160" w:line="312" w:lineRule="auto"/>
    </w:pPr>
    <w:rPr>
      <w:rFonts w:ascii="Verdana" w:eastAsia="Verdana" w:hAnsi="Verdana" w:cs="Verdana"/>
      <w:sz w:val="21"/>
      <w:szCs w:val="21"/>
      <w:lang w:val="fr"/>
    </w:rPr>
  </w:style>
  <w:style w:type="paragraph" w:customStyle="1" w:styleId="En-tteetpieddepageuser">
    <w:name w:val="En-tête et pied de page (user)"/>
    <w:basedOn w:val="Normal"/>
    <w:qFormat/>
    <w:rsid w:val="00F5387D"/>
  </w:style>
  <w:style w:type="paragraph" w:customStyle="1" w:styleId="En-tteetpieddepage">
    <w:name w:val="En-tête et pied de page"/>
    <w:basedOn w:val="Normal"/>
    <w:qFormat/>
    <w:rsid w:val="00F5387D"/>
  </w:style>
  <w:style w:type="character" w:customStyle="1" w:styleId="En-tteCar1">
    <w:name w:val="En-tête Car1"/>
    <w:basedOn w:val="Policepardfaut"/>
    <w:uiPriority w:val="99"/>
    <w:semiHidden/>
    <w:rsid w:val="00F5387D"/>
  </w:style>
  <w:style w:type="character" w:customStyle="1" w:styleId="PieddepageCar1">
    <w:name w:val="Pied de page Car1"/>
    <w:basedOn w:val="Policepardfaut"/>
    <w:uiPriority w:val="99"/>
    <w:semiHidden/>
    <w:rsid w:val="00F5387D"/>
  </w:style>
  <w:style w:type="character" w:customStyle="1" w:styleId="TextedebullesCar1">
    <w:name w:val="Texte de bulles Car1"/>
    <w:basedOn w:val="Policepardfaut"/>
    <w:uiPriority w:val="99"/>
    <w:semiHidden/>
    <w:rsid w:val="00F5387D"/>
    <w:rPr>
      <w:rFonts w:ascii="Segoe UI" w:hAnsi="Segoe UI" w:cs="Segoe UI"/>
      <w:sz w:val="18"/>
      <w:szCs w:val="18"/>
    </w:rPr>
  </w:style>
  <w:style w:type="character" w:customStyle="1" w:styleId="DateCar1">
    <w:name w:val="Date Car1"/>
    <w:basedOn w:val="Policepardfaut"/>
    <w:uiPriority w:val="99"/>
    <w:semiHidden/>
    <w:rsid w:val="00F5387D"/>
  </w:style>
  <w:style w:type="character" w:customStyle="1" w:styleId="CommentaireCar1">
    <w:name w:val="Commentaire Car1"/>
    <w:basedOn w:val="Policepardfaut"/>
    <w:uiPriority w:val="99"/>
    <w:semiHidden/>
    <w:rsid w:val="00F5387D"/>
    <w:rPr>
      <w:sz w:val="20"/>
      <w:szCs w:val="20"/>
    </w:rPr>
  </w:style>
  <w:style w:type="character" w:customStyle="1" w:styleId="ObjetducommentaireCar1">
    <w:name w:val="Objet du commentaire Car1"/>
    <w:basedOn w:val="CommentaireCar1"/>
    <w:uiPriority w:val="99"/>
    <w:semiHidden/>
    <w:rsid w:val="00F5387D"/>
    <w:rPr>
      <w:b/>
      <w:bCs/>
      <w:sz w:val="20"/>
      <w:szCs w:val="20"/>
    </w:rPr>
  </w:style>
  <w:style w:type="paragraph" w:customStyle="1" w:styleId="Contenudecadre">
    <w:name w:val="Contenu de cadre"/>
    <w:basedOn w:val="Normal"/>
    <w:qFormat/>
    <w:rsid w:val="00F5387D"/>
  </w:style>
  <w:style w:type="numbering" w:customStyle="1" w:styleId="Pasdeliste">
    <w:name w:val="Pas de liste"/>
    <w:uiPriority w:val="99"/>
    <w:semiHidden/>
    <w:unhideWhenUsed/>
    <w:qFormat/>
    <w:rsid w:val="00F5387D"/>
  </w:style>
  <w:style w:type="numbering" w:customStyle="1" w:styleId="Pasdelisteuser">
    <w:name w:val="Pas de liste (user)"/>
    <w:uiPriority w:val="99"/>
    <w:semiHidden/>
    <w:unhideWhenUsed/>
    <w:qFormat/>
    <w:rsid w:val="00F5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8152">
      <w:bodyDiv w:val="1"/>
      <w:marLeft w:val="0"/>
      <w:marRight w:val="0"/>
      <w:marTop w:val="0"/>
      <w:marBottom w:val="0"/>
      <w:divBdr>
        <w:top w:val="none" w:sz="0" w:space="0" w:color="auto"/>
        <w:left w:val="none" w:sz="0" w:space="0" w:color="auto"/>
        <w:bottom w:val="none" w:sz="0" w:space="0" w:color="auto"/>
        <w:right w:val="none" w:sz="0" w:space="0" w:color="auto"/>
      </w:divBdr>
    </w:div>
    <w:div w:id="201358899">
      <w:bodyDiv w:val="1"/>
      <w:marLeft w:val="0"/>
      <w:marRight w:val="0"/>
      <w:marTop w:val="0"/>
      <w:marBottom w:val="0"/>
      <w:divBdr>
        <w:top w:val="none" w:sz="0" w:space="0" w:color="auto"/>
        <w:left w:val="none" w:sz="0" w:space="0" w:color="auto"/>
        <w:bottom w:val="none" w:sz="0" w:space="0" w:color="auto"/>
        <w:right w:val="none" w:sz="0" w:space="0" w:color="auto"/>
      </w:divBdr>
    </w:div>
    <w:div w:id="393702343">
      <w:bodyDiv w:val="1"/>
      <w:marLeft w:val="0"/>
      <w:marRight w:val="0"/>
      <w:marTop w:val="0"/>
      <w:marBottom w:val="0"/>
      <w:divBdr>
        <w:top w:val="none" w:sz="0" w:space="0" w:color="auto"/>
        <w:left w:val="none" w:sz="0" w:space="0" w:color="auto"/>
        <w:bottom w:val="none" w:sz="0" w:space="0" w:color="auto"/>
        <w:right w:val="none" w:sz="0" w:space="0" w:color="auto"/>
      </w:divBdr>
    </w:div>
    <w:div w:id="689111797">
      <w:bodyDiv w:val="1"/>
      <w:marLeft w:val="0"/>
      <w:marRight w:val="0"/>
      <w:marTop w:val="0"/>
      <w:marBottom w:val="0"/>
      <w:divBdr>
        <w:top w:val="none" w:sz="0" w:space="0" w:color="auto"/>
        <w:left w:val="none" w:sz="0" w:space="0" w:color="auto"/>
        <w:bottom w:val="none" w:sz="0" w:space="0" w:color="auto"/>
        <w:right w:val="none" w:sz="0" w:space="0" w:color="auto"/>
      </w:divBdr>
    </w:div>
    <w:div w:id="767777511">
      <w:bodyDiv w:val="1"/>
      <w:marLeft w:val="0"/>
      <w:marRight w:val="0"/>
      <w:marTop w:val="0"/>
      <w:marBottom w:val="0"/>
      <w:divBdr>
        <w:top w:val="none" w:sz="0" w:space="0" w:color="auto"/>
        <w:left w:val="none" w:sz="0" w:space="0" w:color="auto"/>
        <w:bottom w:val="none" w:sz="0" w:space="0" w:color="auto"/>
        <w:right w:val="none" w:sz="0" w:space="0" w:color="auto"/>
      </w:divBdr>
    </w:div>
    <w:div w:id="1353411066">
      <w:bodyDiv w:val="1"/>
      <w:marLeft w:val="0"/>
      <w:marRight w:val="0"/>
      <w:marTop w:val="0"/>
      <w:marBottom w:val="0"/>
      <w:divBdr>
        <w:top w:val="none" w:sz="0" w:space="0" w:color="auto"/>
        <w:left w:val="none" w:sz="0" w:space="0" w:color="auto"/>
        <w:bottom w:val="none" w:sz="0" w:space="0" w:color="auto"/>
        <w:right w:val="none" w:sz="0" w:space="0" w:color="auto"/>
      </w:divBdr>
    </w:div>
    <w:div w:id="1552572539">
      <w:bodyDiv w:val="1"/>
      <w:marLeft w:val="0"/>
      <w:marRight w:val="0"/>
      <w:marTop w:val="0"/>
      <w:marBottom w:val="0"/>
      <w:divBdr>
        <w:top w:val="none" w:sz="0" w:space="0" w:color="auto"/>
        <w:left w:val="none" w:sz="0" w:space="0" w:color="auto"/>
        <w:bottom w:val="none" w:sz="0" w:space="0" w:color="auto"/>
        <w:right w:val="none" w:sz="0" w:space="0" w:color="auto"/>
      </w:divBdr>
      <w:divsChild>
        <w:div w:id="722800243">
          <w:marLeft w:val="0"/>
          <w:marRight w:val="0"/>
          <w:marTop w:val="0"/>
          <w:marBottom w:val="0"/>
          <w:divBdr>
            <w:top w:val="none" w:sz="0" w:space="0" w:color="auto"/>
            <w:left w:val="none" w:sz="0" w:space="0" w:color="auto"/>
            <w:bottom w:val="none" w:sz="0" w:space="0" w:color="auto"/>
            <w:right w:val="none" w:sz="0" w:space="0" w:color="auto"/>
          </w:divBdr>
        </w:div>
      </w:divsChild>
    </w:div>
    <w:div w:id="15940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expictureebook.eu" TargetMode="External"/><Relationship Id="rId13" Type="http://schemas.openxmlformats.org/officeDocument/2006/relationships/hyperlink" Target="http://kb.daisy.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btes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laubitz.fr/calto-calculatrice-scientifique-braille/" TargetMode="External"/><Relationship Id="rId14" Type="http://schemas.openxmlformats.org/officeDocument/2006/relationships/hyperlink" Target="https://ataf-drive.mycozy.cloud/public?sharecode=DvX01ejo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bderrahmane\Documents\Mod&#232;les%20Office%20personnalis&#233;s\modele%20ataf_0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2F8C71-54C1-4F1F-ADD0-A976A967DAFD}">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005D-FBD0-46CB-BA98-4D4AAE4A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ataf_00.dotx</Template>
  <TotalTime>66</TotalTime>
  <Pages>68</Pages>
  <Words>14638</Words>
  <Characters>80513</Characters>
  <Application>Microsoft Office Word</Application>
  <DocSecurity>0</DocSecurity>
  <Lines>670</Lines>
  <Paragraphs>189</Paragraphs>
  <ScaleCrop>false</ScaleCrop>
  <HeadingPairs>
    <vt:vector size="2" baseType="variant">
      <vt:variant>
        <vt:lpstr>Titre</vt:lpstr>
      </vt:variant>
      <vt:variant>
        <vt:i4>1</vt:i4>
      </vt:variant>
    </vt:vector>
  </HeadingPairs>
  <TitlesOfParts>
    <vt:vector size="1" baseType="lpstr">
      <vt:lpstr>JE2025 - Le compte-rendu</vt:lpstr>
    </vt:vector>
  </TitlesOfParts>
  <Company>ATAF</Company>
  <LinksUpToDate>false</LinksUpToDate>
  <CharactersWithSpaces>94962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JE2025 - Le compte-rendu</dc:title>
  <dc:creator>Jérôme Abderrahmane</dc:creator>
  <cp:lastModifiedBy>Nathalie BEDOUIN</cp:lastModifiedBy>
  <cp:revision>8</cp:revision>
  <cp:lastPrinted>2016-06-09T06:55:00Z</cp:lastPrinted>
  <dcterms:created xsi:type="dcterms:W3CDTF">2025-07-08T08:39:00Z</dcterms:created>
  <dcterms:modified xsi:type="dcterms:W3CDTF">2025-07-08T10:13:00Z</dcterms:modified>
</cp:coreProperties>
</file>